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2D" w:rsidRDefault="008A4F8F">
      <w:pPr>
        <w:spacing w:line="360" w:lineRule="auto"/>
        <w:ind w:firstLineChars="200" w:firstLine="720"/>
        <w:jc w:val="center"/>
        <w:rPr>
          <w:rFonts w:ascii="宋体" w:hAnsi="宋体"/>
          <w:sz w:val="36"/>
          <w:szCs w:val="36"/>
        </w:rPr>
      </w:pPr>
      <w:r>
        <w:rPr>
          <w:rFonts w:ascii="宋体" w:hAnsi="宋体" w:hint="eastAsia"/>
          <w:sz w:val="36"/>
          <w:szCs w:val="36"/>
        </w:rPr>
        <w:t>招标公告</w:t>
      </w:r>
    </w:p>
    <w:p w:rsidR="00387C2D" w:rsidRDefault="008A4F8F">
      <w:pPr>
        <w:spacing w:line="360" w:lineRule="auto"/>
        <w:ind w:firstLineChars="200" w:firstLine="422"/>
        <w:jc w:val="center"/>
        <w:rPr>
          <w:sz w:val="36"/>
          <w:szCs w:val="36"/>
        </w:rPr>
      </w:pPr>
      <w:r>
        <w:rPr>
          <w:rFonts w:ascii="宋体" w:hAnsi="宋体" w:hint="eastAsia"/>
          <w:b/>
          <w:szCs w:val="21"/>
        </w:rPr>
        <w:t>招标编号：</w:t>
      </w:r>
      <w:r>
        <w:rPr>
          <w:rFonts w:ascii="宋体" w:hAnsi="宋体" w:hint="eastAsia"/>
          <w:b/>
          <w:szCs w:val="21"/>
        </w:rPr>
        <w:t>066018K70383</w:t>
      </w:r>
      <w:bookmarkStart w:id="0" w:name="_GoBack"/>
      <w:bookmarkEnd w:id="0"/>
    </w:p>
    <w:p w:rsidR="00387C2D" w:rsidRDefault="008A4F8F">
      <w:pPr>
        <w:spacing w:line="360" w:lineRule="auto"/>
        <w:ind w:firstLineChars="200" w:firstLine="422"/>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青奥城地块项目青奥中心卓美亚酒店所需艺术品（摆件）采购及其相关服务</w:t>
      </w:r>
    </w:p>
    <w:p w:rsidR="00387C2D" w:rsidRDefault="008A4F8F">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387C2D" w:rsidRDefault="008A4F8F">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青奥城地块项目青奥中心卓美亚酒店所需艺术品（摆件）采购及其相关服务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南京青奥城建设发展有限责任公司卓美亚酒店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需艺术品（摆件）采购及其相关服务</w:t>
      </w:r>
      <w:r>
        <w:rPr>
          <w:rFonts w:ascii="宋体" w:hAnsi="宋体" w:hint="eastAsia"/>
          <w:szCs w:val="21"/>
        </w:rPr>
        <w:t>（货物名称）进行公开招标。</w:t>
      </w:r>
    </w:p>
    <w:p w:rsidR="00387C2D" w:rsidRDefault="008A4F8F">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387C2D" w:rsidRDefault="008A4F8F">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青奥城地块项目青奥中心卓美亚酒店所需艺术品（摆件）采购及其相关服务</w:t>
      </w:r>
    </w:p>
    <w:p w:rsidR="00387C2D" w:rsidRDefault="008A4F8F">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387C2D" w:rsidRDefault="008A4F8F">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387C2D" w:rsidRDefault="008A4F8F">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387C2D" w:rsidRDefault="008A4F8F">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387C2D" w:rsidRDefault="008A4F8F">
      <w:pPr>
        <w:spacing w:line="360" w:lineRule="auto"/>
        <w:rPr>
          <w:rFonts w:ascii="宋体" w:hAnsi="宋体"/>
          <w:szCs w:val="21"/>
        </w:rPr>
      </w:pPr>
      <w:r>
        <w:rPr>
          <w:rFonts w:ascii="宋体" w:hAnsi="宋体" w:hint="eastAsia"/>
          <w:szCs w:val="21"/>
        </w:rPr>
        <w:t>3.1</w:t>
      </w:r>
      <w:r>
        <w:rPr>
          <w:rFonts w:ascii="宋体" w:hAnsi="宋体" w:hint="eastAsia"/>
          <w:szCs w:val="21"/>
        </w:rPr>
        <w:t>投标人必须是中华人民</w:t>
      </w:r>
      <w:r>
        <w:rPr>
          <w:rFonts w:ascii="宋体" w:hAnsi="宋体"/>
          <w:szCs w:val="21"/>
        </w:rPr>
        <w:t>共和国境内注册，</w:t>
      </w:r>
      <w:r>
        <w:rPr>
          <w:rFonts w:ascii="宋体" w:hAnsi="宋体" w:hint="eastAsia"/>
          <w:szCs w:val="21"/>
        </w:rPr>
        <w:t>具有独立法人资格，招标内容在其营业执照的经营范围内，提供营业执照（副本）。注册</w:t>
      </w:r>
      <w:r>
        <w:rPr>
          <w:rFonts w:ascii="宋体" w:hAnsi="宋体"/>
          <w:szCs w:val="21"/>
        </w:rPr>
        <w:t>资金不得</w:t>
      </w:r>
      <w:r>
        <w:rPr>
          <w:rFonts w:ascii="宋体" w:hAnsi="宋体" w:hint="eastAsia"/>
          <w:szCs w:val="21"/>
        </w:rPr>
        <w:t>低于</w:t>
      </w:r>
      <w:r>
        <w:rPr>
          <w:rFonts w:ascii="宋体" w:hAnsi="宋体"/>
          <w:szCs w:val="21"/>
        </w:rPr>
        <w:t>人民币</w:t>
      </w:r>
      <w:r>
        <w:rPr>
          <w:rFonts w:ascii="宋体" w:hAnsi="宋体" w:hint="eastAsia"/>
          <w:szCs w:val="21"/>
        </w:rPr>
        <w:t>300</w:t>
      </w:r>
      <w:r>
        <w:rPr>
          <w:rFonts w:ascii="宋体" w:hAnsi="宋体" w:hint="eastAsia"/>
          <w:szCs w:val="21"/>
        </w:rPr>
        <w:t>万</w:t>
      </w:r>
      <w:r>
        <w:rPr>
          <w:rFonts w:ascii="宋体" w:hAnsi="宋体"/>
          <w:szCs w:val="21"/>
        </w:rPr>
        <w:t>元以上或等值外币（</w:t>
      </w:r>
      <w:r>
        <w:rPr>
          <w:rFonts w:ascii="宋体" w:hAnsi="宋体" w:hint="eastAsia"/>
          <w:szCs w:val="21"/>
        </w:rPr>
        <w:t>以公告</w:t>
      </w:r>
      <w:r>
        <w:rPr>
          <w:rFonts w:ascii="宋体" w:hAnsi="宋体"/>
          <w:szCs w:val="21"/>
        </w:rPr>
        <w:t>发布之日的挂牌汇率为准）</w:t>
      </w:r>
      <w:r>
        <w:rPr>
          <w:rFonts w:ascii="宋体" w:hAnsi="宋体" w:hint="eastAsia"/>
          <w:szCs w:val="21"/>
        </w:rPr>
        <w:t>。</w:t>
      </w:r>
    </w:p>
    <w:p w:rsidR="00387C2D" w:rsidRDefault="008A4F8F">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387C2D" w:rsidRDefault="008A4F8F">
      <w:pPr>
        <w:spacing w:line="360" w:lineRule="auto"/>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3</w:t>
      </w:r>
      <w:r>
        <w:rPr>
          <w:rFonts w:ascii="宋体" w:hAnsi="宋体" w:hint="eastAsia"/>
          <w:szCs w:val="21"/>
        </w:rPr>
        <w:t>提供自</w:t>
      </w:r>
      <w:r>
        <w:rPr>
          <w:rFonts w:ascii="宋体" w:hAnsi="宋体" w:hint="eastAsia"/>
          <w:szCs w:val="21"/>
        </w:rPr>
        <w:t>201</w:t>
      </w:r>
      <w:r>
        <w:rPr>
          <w:rFonts w:ascii="宋体" w:hAnsi="宋体"/>
          <w:szCs w:val="21"/>
        </w:rPr>
        <w:t>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szCs w:val="21"/>
        </w:rPr>
        <w:t>以来（</w:t>
      </w:r>
      <w:r>
        <w:rPr>
          <w:rFonts w:ascii="宋体" w:hAnsi="宋体" w:hint="eastAsia"/>
          <w:szCs w:val="21"/>
        </w:rPr>
        <w:t>以合同</w:t>
      </w:r>
      <w:r>
        <w:rPr>
          <w:rFonts w:ascii="宋体" w:hAnsi="宋体"/>
          <w:szCs w:val="21"/>
        </w:rPr>
        <w:t>签订时间</w:t>
      </w:r>
      <w:r>
        <w:rPr>
          <w:rFonts w:ascii="宋体" w:hAnsi="宋体" w:hint="eastAsia"/>
          <w:szCs w:val="21"/>
        </w:rPr>
        <w:t>为准</w:t>
      </w:r>
      <w:r>
        <w:rPr>
          <w:rFonts w:ascii="宋体" w:hAnsi="宋体"/>
          <w:szCs w:val="21"/>
        </w:rPr>
        <w:t>）</w:t>
      </w:r>
      <w:r>
        <w:rPr>
          <w:rFonts w:ascii="宋体" w:hAnsi="宋体" w:hint="eastAsia"/>
          <w:szCs w:val="21"/>
        </w:rPr>
        <w:t>国内高星级</w:t>
      </w:r>
      <w:r>
        <w:rPr>
          <w:rFonts w:ascii="宋体" w:hAnsi="宋体"/>
          <w:szCs w:val="21"/>
        </w:rPr>
        <w:t>酒店的</w:t>
      </w:r>
      <w:r>
        <w:rPr>
          <w:rFonts w:ascii="宋体" w:hAnsi="宋体" w:hint="eastAsia"/>
          <w:szCs w:val="21"/>
        </w:rPr>
        <w:t>艺术品设计</w:t>
      </w:r>
      <w:r>
        <w:rPr>
          <w:rFonts w:ascii="宋体" w:hAnsi="宋体"/>
          <w:szCs w:val="21"/>
        </w:rPr>
        <w:t>及加工制作</w:t>
      </w:r>
      <w:r>
        <w:rPr>
          <w:rFonts w:ascii="宋体" w:hAnsi="宋体" w:hint="eastAsia"/>
          <w:szCs w:val="21"/>
        </w:rPr>
        <w:t>总</w:t>
      </w:r>
      <w:r>
        <w:rPr>
          <w:rFonts w:ascii="宋体" w:hAnsi="宋体"/>
          <w:szCs w:val="21"/>
        </w:rPr>
        <w:t>金额</w:t>
      </w:r>
      <w:r>
        <w:rPr>
          <w:rFonts w:ascii="宋体" w:hAnsi="宋体" w:hint="eastAsia"/>
          <w:szCs w:val="21"/>
        </w:rPr>
        <w:t>2</w:t>
      </w:r>
      <w:r>
        <w:rPr>
          <w:rFonts w:ascii="宋体" w:hAnsi="宋体"/>
          <w:szCs w:val="21"/>
        </w:rPr>
        <w:t>0</w:t>
      </w:r>
      <w:r>
        <w:rPr>
          <w:rFonts w:ascii="宋体" w:hAnsi="宋体" w:hint="eastAsia"/>
          <w:szCs w:val="21"/>
        </w:rPr>
        <w:t>0</w:t>
      </w:r>
      <w:r>
        <w:rPr>
          <w:rFonts w:ascii="宋体" w:hAnsi="宋体" w:hint="eastAsia"/>
          <w:szCs w:val="21"/>
        </w:rPr>
        <w:t>万</w:t>
      </w:r>
      <w:r>
        <w:rPr>
          <w:rFonts w:ascii="宋体" w:hAnsi="宋体"/>
          <w:szCs w:val="21"/>
        </w:rPr>
        <w:t>及以上的业绩证明。</w:t>
      </w:r>
      <w:r>
        <w:rPr>
          <w:rFonts w:ascii="宋体" w:hAnsi="宋体" w:hint="eastAsia"/>
          <w:szCs w:val="21"/>
        </w:rPr>
        <w:t>包括</w:t>
      </w:r>
      <w:r>
        <w:rPr>
          <w:rFonts w:ascii="宋体" w:hAnsi="宋体"/>
          <w:szCs w:val="21"/>
        </w:rPr>
        <w:t>项目名称、合同金额、合同签订日期</w:t>
      </w:r>
      <w:r>
        <w:rPr>
          <w:rFonts w:ascii="宋体" w:hAnsi="宋体" w:hint="eastAsia"/>
          <w:szCs w:val="21"/>
        </w:rPr>
        <w:t>、</w:t>
      </w:r>
      <w:r>
        <w:rPr>
          <w:rFonts w:ascii="宋体" w:hAnsi="宋体"/>
          <w:szCs w:val="21"/>
        </w:rPr>
        <w:t>用户单位名称、地址、联系人、电话、</w:t>
      </w:r>
      <w:r>
        <w:rPr>
          <w:rFonts w:ascii="宋体" w:hAnsi="宋体" w:hint="eastAsia"/>
          <w:szCs w:val="21"/>
        </w:rPr>
        <w:t>发票</w:t>
      </w:r>
      <w:r>
        <w:rPr>
          <w:rFonts w:ascii="宋体" w:hAnsi="宋体"/>
          <w:szCs w:val="21"/>
        </w:rPr>
        <w:t>复印件</w:t>
      </w:r>
      <w:r>
        <w:rPr>
          <w:rFonts w:ascii="宋体" w:hAnsi="宋体" w:hint="eastAsia"/>
          <w:szCs w:val="21"/>
        </w:rPr>
        <w:t>（原件</w:t>
      </w:r>
      <w:r>
        <w:rPr>
          <w:rFonts w:ascii="宋体" w:hAnsi="宋体"/>
          <w:szCs w:val="21"/>
        </w:rPr>
        <w:t>备查</w:t>
      </w:r>
      <w:r>
        <w:rPr>
          <w:rFonts w:ascii="宋体" w:hAnsi="宋体" w:hint="eastAsia"/>
          <w:szCs w:val="21"/>
        </w:rPr>
        <w:t>）、项目</w:t>
      </w:r>
      <w:r>
        <w:rPr>
          <w:rFonts w:ascii="宋体" w:hAnsi="宋体"/>
          <w:szCs w:val="21"/>
        </w:rPr>
        <w:t>艺术品</w:t>
      </w:r>
      <w:r>
        <w:rPr>
          <w:rFonts w:ascii="宋体" w:hAnsi="宋体" w:hint="eastAsia"/>
          <w:szCs w:val="21"/>
        </w:rPr>
        <w:t>设计图和</w:t>
      </w:r>
      <w:r>
        <w:rPr>
          <w:rFonts w:ascii="宋体" w:hAnsi="宋体"/>
          <w:szCs w:val="21"/>
        </w:rPr>
        <w:t>安装完成后的</w:t>
      </w:r>
      <w:r>
        <w:rPr>
          <w:rFonts w:ascii="宋体" w:hAnsi="宋体" w:hint="eastAsia"/>
          <w:szCs w:val="21"/>
        </w:rPr>
        <w:t>实景</w:t>
      </w:r>
      <w:r>
        <w:rPr>
          <w:rFonts w:ascii="宋体" w:hAnsi="宋体"/>
          <w:szCs w:val="21"/>
        </w:rPr>
        <w:t>照片</w:t>
      </w:r>
      <w:r>
        <w:rPr>
          <w:rFonts w:ascii="宋体" w:hAnsi="宋体" w:hint="eastAsia"/>
          <w:szCs w:val="21"/>
        </w:rPr>
        <w:t>等，</w:t>
      </w:r>
      <w:r>
        <w:rPr>
          <w:rFonts w:ascii="宋体" w:hAnsi="宋体"/>
          <w:szCs w:val="21"/>
        </w:rPr>
        <w:t>提供的资料须能</w:t>
      </w:r>
      <w:r>
        <w:rPr>
          <w:rFonts w:ascii="宋体" w:hAnsi="宋体" w:hint="eastAsia"/>
          <w:szCs w:val="21"/>
        </w:rPr>
        <w:t>直观</w:t>
      </w:r>
      <w:r>
        <w:rPr>
          <w:rFonts w:ascii="宋体" w:hAnsi="宋体"/>
          <w:szCs w:val="21"/>
        </w:rPr>
        <w:t>反映出以上要求的内容，否则视为未提供。</w:t>
      </w:r>
      <w:r>
        <w:rPr>
          <w:rFonts w:ascii="宋体" w:hAnsi="宋体" w:hint="eastAsia"/>
          <w:szCs w:val="21"/>
        </w:rPr>
        <w:t>本次招标不接受联合体投标。</w:t>
      </w:r>
    </w:p>
    <w:p w:rsidR="00387C2D" w:rsidRDefault="008A4F8F">
      <w:pPr>
        <w:spacing w:line="360" w:lineRule="auto"/>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提供制作和售后服务</w:t>
      </w:r>
      <w:r>
        <w:rPr>
          <w:rFonts w:ascii="宋体" w:hAnsi="宋体"/>
          <w:szCs w:val="21"/>
        </w:rPr>
        <w:t>机构及人员配置情况的说明</w:t>
      </w:r>
      <w:r>
        <w:rPr>
          <w:rFonts w:ascii="宋体" w:hAnsi="宋体" w:hint="eastAsia"/>
          <w:szCs w:val="21"/>
        </w:rPr>
        <w:t>并提供</w:t>
      </w:r>
      <w:r>
        <w:rPr>
          <w:rFonts w:ascii="宋体" w:hAnsi="宋体" w:hint="eastAsia"/>
          <w:szCs w:val="21"/>
        </w:rPr>
        <w:t>3</w:t>
      </w:r>
      <w:r>
        <w:rPr>
          <w:rFonts w:ascii="宋体" w:hAnsi="宋体" w:hint="eastAsia"/>
          <w:szCs w:val="21"/>
        </w:rPr>
        <w:t>年以上免费质保承诺；</w:t>
      </w:r>
      <w:r>
        <w:rPr>
          <w:rFonts w:ascii="宋体" w:hAnsi="宋体"/>
          <w:szCs w:val="21"/>
        </w:rPr>
        <w:t>艺术品编号</w:t>
      </w:r>
      <w:r>
        <w:rPr>
          <w:rFonts w:ascii="宋体" w:hAnsi="宋体" w:hint="eastAsia"/>
          <w:szCs w:val="21"/>
        </w:rPr>
        <w:t>CR-02</w:t>
      </w:r>
      <w:r>
        <w:rPr>
          <w:rFonts w:ascii="宋体" w:hAnsi="宋体" w:hint="eastAsia"/>
          <w:szCs w:val="21"/>
        </w:rPr>
        <w:t>、</w:t>
      </w:r>
      <w:r>
        <w:rPr>
          <w:rFonts w:ascii="宋体" w:hAnsi="宋体"/>
          <w:szCs w:val="21"/>
        </w:rPr>
        <w:t>ML-02</w:t>
      </w:r>
      <w:r>
        <w:rPr>
          <w:rFonts w:ascii="宋体" w:hAnsi="宋体" w:hint="eastAsia"/>
          <w:szCs w:val="21"/>
        </w:rPr>
        <w:t>、</w:t>
      </w:r>
      <w:r>
        <w:rPr>
          <w:rFonts w:ascii="宋体" w:hAnsi="宋体"/>
          <w:szCs w:val="21"/>
        </w:rPr>
        <w:t>CL-01</w:t>
      </w:r>
      <w:r>
        <w:rPr>
          <w:rFonts w:ascii="宋体" w:hAnsi="宋体" w:hint="eastAsia"/>
          <w:szCs w:val="21"/>
        </w:rPr>
        <w:t>、</w:t>
      </w:r>
      <w:r>
        <w:rPr>
          <w:rFonts w:ascii="宋体" w:hAnsi="宋体"/>
          <w:szCs w:val="21"/>
        </w:rPr>
        <w:t>GR-07</w:t>
      </w:r>
      <w:r>
        <w:rPr>
          <w:rFonts w:ascii="宋体" w:hAnsi="宋体" w:hint="eastAsia"/>
          <w:szCs w:val="21"/>
        </w:rPr>
        <w:t>、</w:t>
      </w:r>
      <w:r>
        <w:rPr>
          <w:rFonts w:ascii="宋体" w:hAnsi="宋体" w:hint="eastAsia"/>
          <w:szCs w:val="21"/>
        </w:rPr>
        <w:t>GR-15</w:t>
      </w:r>
      <w:r>
        <w:rPr>
          <w:rFonts w:ascii="宋体" w:hAnsi="宋体" w:hint="eastAsia"/>
          <w:szCs w:val="21"/>
        </w:rPr>
        <w:t>、</w:t>
      </w:r>
      <w:r>
        <w:rPr>
          <w:rFonts w:ascii="宋体" w:hAnsi="宋体" w:hint="eastAsia"/>
          <w:szCs w:val="21"/>
        </w:rPr>
        <w:t>GR-16,</w:t>
      </w:r>
      <w:r>
        <w:rPr>
          <w:rFonts w:ascii="宋体" w:hAnsi="宋体" w:hint="eastAsia"/>
          <w:szCs w:val="21"/>
        </w:rPr>
        <w:t>共六件</w:t>
      </w:r>
      <w:r>
        <w:rPr>
          <w:rFonts w:ascii="宋体" w:hAnsi="宋体"/>
          <w:szCs w:val="21"/>
        </w:rPr>
        <w:t>艺术品</w:t>
      </w:r>
      <w:r>
        <w:rPr>
          <w:rFonts w:ascii="宋体" w:hAnsi="宋体" w:hint="eastAsia"/>
          <w:szCs w:val="21"/>
        </w:rPr>
        <w:t>需要</w:t>
      </w:r>
      <w:r>
        <w:rPr>
          <w:rFonts w:ascii="宋体" w:hAnsi="宋体"/>
          <w:szCs w:val="21"/>
        </w:rPr>
        <w:t>提供样品，</w:t>
      </w:r>
      <w:r>
        <w:rPr>
          <w:rFonts w:ascii="宋体" w:hAnsi="宋体" w:hint="eastAsia"/>
          <w:szCs w:val="21"/>
        </w:rPr>
        <w:t>样品</w:t>
      </w:r>
      <w:r>
        <w:rPr>
          <w:rFonts w:ascii="宋体" w:hAnsi="宋体"/>
          <w:szCs w:val="21"/>
        </w:rPr>
        <w:t>的尺</w:t>
      </w:r>
      <w:r>
        <w:rPr>
          <w:rFonts w:ascii="宋体" w:hAnsi="宋体"/>
          <w:szCs w:val="21"/>
        </w:rPr>
        <w:lastRenderedPageBreak/>
        <w:t>寸和规格要求详见清单备注栏；其中</w:t>
      </w:r>
      <w:r>
        <w:rPr>
          <w:rFonts w:ascii="宋体" w:hAnsi="宋体" w:hint="eastAsia"/>
          <w:szCs w:val="21"/>
        </w:rPr>
        <w:t>艺术品编号</w:t>
      </w:r>
      <w:r>
        <w:rPr>
          <w:rFonts w:ascii="宋体" w:hAnsi="宋体" w:hint="eastAsia"/>
          <w:szCs w:val="21"/>
        </w:rPr>
        <w:t>GR-16</w:t>
      </w:r>
      <w:r>
        <w:rPr>
          <w:rFonts w:ascii="宋体" w:hAnsi="宋体" w:hint="eastAsia"/>
          <w:szCs w:val="21"/>
        </w:rPr>
        <w:t>必须</w:t>
      </w:r>
      <w:r>
        <w:rPr>
          <w:rFonts w:ascii="宋体" w:hAnsi="宋体"/>
          <w:szCs w:val="21"/>
        </w:rPr>
        <w:t>由国家一级</w:t>
      </w:r>
      <w:r>
        <w:rPr>
          <w:rFonts w:ascii="宋体" w:hAnsi="宋体" w:hint="eastAsia"/>
          <w:szCs w:val="21"/>
        </w:rPr>
        <w:t>美术师或本</w:t>
      </w:r>
      <w:r>
        <w:rPr>
          <w:rFonts w:ascii="宋体" w:hAnsi="宋体"/>
          <w:szCs w:val="21"/>
        </w:rPr>
        <w:t>项目</w:t>
      </w:r>
      <w:r>
        <w:rPr>
          <w:rFonts w:ascii="宋体" w:hAnsi="宋体" w:hint="eastAsia"/>
          <w:szCs w:val="21"/>
        </w:rPr>
        <w:t>专业</w:t>
      </w:r>
      <w:r>
        <w:rPr>
          <w:rFonts w:ascii="宋体" w:hAnsi="宋体"/>
          <w:szCs w:val="21"/>
        </w:rPr>
        <w:t>相关的教授</w:t>
      </w:r>
      <w:r>
        <w:rPr>
          <w:rFonts w:ascii="宋体" w:hAnsi="宋体" w:hint="eastAsia"/>
          <w:szCs w:val="21"/>
        </w:rPr>
        <w:t>（副教授</w:t>
      </w:r>
      <w:r>
        <w:rPr>
          <w:rFonts w:ascii="宋体" w:hAnsi="宋体"/>
          <w:szCs w:val="21"/>
        </w:rPr>
        <w:t>及以上</w:t>
      </w:r>
      <w:r>
        <w:rPr>
          <w:rFonts w:ascii="宋体" w:hAnsi="宋体" w:hint="eastAsia"/>
          <w:szCs w:val="21"/>
        </w:rPr>
        <w:t>）</w:t>
      </w:r>
      <w:r>
        <w:rPr>
          <w:rFonts w:ascii="宋体" w:hAnsi="宋体"/>
          <w:szCs w:val="21"/>
        </w:rPr>
        <w:t>职称</w:t>
      </w:r>
      <w:r>
        <w:rPr>
          <w:rFonts w:ascii="宋体" w:hAnsi="宋体" w:hint="eastAsia"/>
          <w:szCs w:val="21"/>
        </w:rPr>
        <w:t>设计</w:t>
      </w:r>
      <w:r>
        <w:rPr>
          <w:rFonts w:ascii="宋体" w:hAnsi="宋体"/>
          <w:szCs w:val="21"/>
        </w:rPr>
        <w:t>制作完成并提供其承</w:t>
      </w:r>
      <w:r>
        <w:rPr>
          <w:rFonts w:ascii="宋体" w:hAnsi="宋体" w:hint="eastAsia"/>
          <w:szCs w:val="21"/>
        </w:rPr>
        <w:t>接</w:t>
      </w:r>
      <w:r>
        <w:rPr>
          <w:rFonts w:ascii="宋体" w:hAnsi="宋体"/>
          <w:szCs w:val="21"/>
        </w:rPr>
        <w:t>画作的承诺书</w:t>
      </w:r>
      <w:r>
        <w:rPr>
          <w:rFonts w:ascii="宋体" w:hAnsi="宋体" w:hint="eastAsia"/>
          <w:szCs w:val="21"/>
        </w:rPr>
        <w:t>；</w:t>
      </w:r>
      <w:r>
        <w:rPr>
          <w:rFonts w:ascii="宋体" w:hAnsi="宋体" w:hint="eastAsia"/>
          <w:szCs w:val="21"/>
        </w:rPr>
        <w:t xml:space="preserve"> </w:t>
      </w:r>
    </w:p>
    <w:p w:rsidR="00387C2D" w:rsidRDefault="008A4F8F">
      <w:pPr>
        <w:spacing w:line="360" w:lineRule="auto"/>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 xml:space="preserve">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r>
        <w:rPr>
          <w:rFonts w:ascii="宋体" w:hAnsi="宋体" w:hint="eastAsia"/>
          <w:szCs w:val="21"/>
        </w:rPr>
        <w:t>）。</w:t>
      </w:r>
    </w:p>
    <w:p w:rsidR="00387C2D" w:rsidRDefault="008A4F8F">
      <w:pPr>
        <w:spacing w:line="360" w:lineRule="auto"/>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投标人不得有下列</w:t>
      </w:r>
      <w:r>
        <w:rPr>
          <w:rFonts w:ascii="宋体" w:hAnsi="宋体"/>
          <w:szCs w:val="21"/>
        </w:rPr>
        <w:t>行为之一：（</w:t>
      </w:r>
      <w:r>
        <w:rPr>
          <w:rFonts w:ascii="宋体" w:hAnsi="宋体" w:hint="eastAsia"/>
          <w:szCs w:val="21"/>
        </w:rPr>
        <w:t>提供</w:t>
      </w:r>
      <w:r>
        <w:rPr>
          <w:rFonts w:ascii="宋体" w:hAnsi="宋体"/>
          <w:szCs w:val="21"/>
        </w:rPr>
        <w:t>承诺书原件）</w:t>
      </w:r>
    </w:p>
    <w:p w:rsidR="00387C2D" w:rsidRDefault="008A4F8F">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有违反法律、法规行为，依法被有关招投标行政监管部门取消投标资格且期限未满的；</w:t>
      </w:r>
    </w:p>
    <w:p w:rsidR="00387C2D" w:rsidRDefault="008A4F8F">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因招投标活动中有违法违规和不良行为，被有关招投标行政监督部门公示且公示期限未满的；</w:t>
      </w:r>
    </w:p>
    <w:p w:rsidR="00387C2D" w:rsidRDefault="008A4F8F">
      <w:pPr>
        <w:spacing w:line="360" w:lineRule="auto"/>
        <w:rPr>
          <w:rFonts w:ascii="宋体" w:hAnsi="宋体"/>
          <w:szCs w:val="21"/>
        </w:rPr>
      </w:pPr>
      <w:r>
        <w:rPr>
          <w:rFonts w:ascii="宋体" w:hAnsi="宋体" w:hint="eastAsia"/>
          <w:szCs w:val="21"/>
        </w:rPr>
        <w:t>3.7</w:t>
      </w:r>
      <w:r>
        <w:rPr>
          <w:rFonts w:ascii="宋体" w:hAnsi="宋体" w:hint="eastAsia"/>
          <w:szCs w:val="21"/>
        </w:rPr>
        <w:t>本次招标不接受联合体投标。</w:t>
      </w:r>
    </w:p>
    <w:p w:rsidR="00387C2D" w:rsidRDefault="008A4F8F">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387C2D" w:rsidRDefault="008A4F8F">
      <w:pPr>
        <w:spacing w:line="360" w:lineRule="auto"/>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387C2D" w:rsidRDefault="008A4F8F">
      <w:pPr>
        <w:spacing w:line="360" w:lineRule="auto"/>
        <w:rPr>
          <w:rFonts w:ascii="宋体" w:hAnsi="宋体"/>
          <w:szCs w:val="21"/>
        </w:rPr>
      </w:pPr>
      <w:r>
        <w:rPr>
          <w:rFonts w:ascii="宋体" w:hAnsi="宋体" w:hint="eastAsia"/>
          <w:szCs w:val="21"/>
        </w:rPr>
        <w:t xml:space="preserve">   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387C2D" w:rsidRDefault="008A4F8F">
      <w:pPr>
        <w:spacing w:line="360" w:lineRule="auto"/>
        <w:rPr>
          <w:rFonts w:ascii="宋体" w:hAnsi="宋体"/>
          <w:szCs w:val="21"/>
        </w:rPr>
      </w:pPr>
      <w:r>
        <w:rPr>
          <w:rFonts w:ascii="宋体" w:hAnsi="宋体" w:hint="eastAsia"/>
          <w:szCs w:val="21"/>
        </w:rPr>
        <w:t xml:space="preserve">   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w:t>
      </w:r>
      <w:r>
        <w:rPr>
          <w:rFonts w:ascii="宋体" w:hAnsi="宋体" w:hint="eastAsia"/>
          <w:szCs w:val="21"/>
        </w:rPr>
        <w:t>台上所有发布的招标项目。</w:t>
      </w:r>
    </w:p>
    <w:p w:rsidR="00387C2D" w:rsidRDefault="008A4F8F">
      <w:pPr>
        <w:spacing w:line="360" w:lineRule="auto"/>
        <w:rPr>
          <w:rFonts w:ascii="宋体" w:hAnsi="宋体"/>
          <w:szCs w:val="21"/>
        </w:rPr>
      </w:pPr>
      <w:r>
        <w:rPr>
          <w:rFonts w:ascii="宋体" w:hAnsi="宋体" w:hint="eastAsia"/>
          <w:szCs w:val="21"/>
        </w:rPr>
        <w:t xml:space="preserve">   4.4</w:t>
      </w:r>
      <w:r>
        <w:rPr>
          <w:rFonts w:ascii="宋体" w:hAnsi="宋体" w:hint="eastAsia"/>
          <w:szCs w:val="21"/>
        </w:rPr>
        <w:t>、下载者须通过平台填写“购标申请”，并上传营业执照原件和单位介绍信原件，否则购买操作无法完成。</w:t>
      </w:r>
    </w:p>
    <w:p w:rsidR="00387C2D" w:rsidRDefault="008A4F8F">
      <w:pPr>
        <w:spacing w:line="360" w:lineRule="auto"/>
        <w:rPr>
          <w:rFonts w:ascii="宋体" w:hAnsi="宋体"/>
          <w:szCs w:val="21"/>
        </w:rPr>
      </w:pPr>
      <w:r>
        <w:rPr>
          <w:rFonts w:ascii="宋体" w:hAnsi="宋体" w:hint="eastAsia"/>
          <w:szCs w:val="21"/>
        </w:rPr>
        <w:t xml:space="preserve">   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387C2D" w:rsidRDefault="008A4F8F">
      <w:pPr>
        <w:spacing w:line="360" w:lineRule="auto"/>
        <w:rPr>
          <w:rFonts w:ascii="宋体" w:hAnsi="宋体"/>
          <w:szCs w:val="21"/>
        </w:rPr>
      </w:pPr>
      <w:r>
        <w:rPr>
          <w:rFonts w:ascii="宋体" w:hAnsi="宋体" w:hint="eastAsia"/>
          <w:szCs w:val="21"/>
        </w:rPr>
        <w:t xml:space="preserve">   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387C2D" w:rsidRDefault="008A4F8F">
      <w:pPr>
        <w:spacing w:line="360" w:lineRule="auto"/>
        <w:rPr>
          <w:rFonts w:ascii="宋体" w:hAnsi="宋体"/>
          <w:szCs w:val="21"/>
        </w:rPr>
      </w:pPr>
      <w:r>
        <w:rPr>
          <w:rFonts w:ascii="宋体" w:hAnsi="宋体" w:hint="eastAsia"/>
          <w:szCs w:val="21"/>
        </w:rPr>
        <w:t xml:space="preserve">   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w:t>
      </w:r>
      <w:r>
        <w:rPr>
          <w:rFonts w:ascii="宋体" w:hAnsi="宋体" w:hint="eastAsia"/>
          <w:szCs w:val="21"/>
        </w:rPr>
        <w:lastRenderedPageBreak/>
        <w:t>动放弃信息保密的权利，平台公司将不承担任何责任。</w:t>
      </w:r>
    </w:p>
    <w:p w:rsidR="00387C2D" w:rsidRDefault="008A4F8F">
      <w:pPr>
        <w:spacing w:line="360" w:lineRule="auto"/>
        <w:rPr>
          <w:rFonts w:ascii="宋体" w:hAnsi="宋体"/>
          <w:szCs w:val="21"/>
        </w:rPr>
      </w:pPr>
      <w:r>
        <w:rPr>
          <w:rFonts w:ascii="宋体" w:hAnsi="宋体" w:hint="eastAsia"/>
          <w:szCs w:val="21"/>
        </w:rPr>
        <w:t xml:space="preserve">   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387C2D" w:rsidRDefault="008A4F8F">
      <w:pPr>
        <w:spacing w:line="360" w:lineRule="auto"/>
      </w:pPr>
      <w:r>
        <w:rPr>
          <w:rFonts w:ascii="宋体" w:hAnsi="宋体" w:hint="eastAsia"/>
          <w:szCs w:val="21"/>
        </w:rPr>
        <w:t xml:space="preserve">   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w:t>
      </w:r>
      <w:r>
        <w:rPr>
          <w:rFonts w:ascii="宋体" w:hAnsi="宋体" w:hint="eastAsia"/>
          <w:szCs w:val="21"/>
          <w:lang w:val="zh-CN"/>
        </w:rPr>
        <w:t>份证扫描件</w:t>
      </w:r>
      <w:r>
        <w:rPr>
          <w:rFonts w:ascii="宋体" w:hAnsi="宋体" w:hint="eastAsia"/>
          <w:szCs w:val="21"/>
        </w:rPr>
        <w:t>,</w:t>
      </w:r>
      <w:r>
        <w:rPr>
          <w:rFonts w:ascii="宋体" w:hAnsi="宋体" w:hint="eastAsia"/>
          <w:szCs w:val="21"/>
        </w:rPr>
        <w:t>上传至系统已供审核。</w:t>
      </w:r>
    </w:p>
    <w:p w:rsidR="00387C2D" w:rsidRDefault="008A4F8F">
      <w:pPr>
        <w:pStyle w:val="3"/>
        <w:spacing w:line="360" w:lineRule="auto"/>
        <w:rPr>
          <w:szCs w:val="24"/>
        </w:rPr>
      </w:pPr>
      <w:r>
        <w:rPr>
          <w:rFonts w:hint="eastAsia"/>
          <w:szCs w:val="24"/>
        </w:rPr>
        <w:t>5</w:t>
      </w:r>
      <w:r>
        <w:rPr>
          <w:rFonts w:hint="eastAsia"/>
          <w:szCs w:val="24"/>
        </w:rPr>
        <w:t>．投标文件的递交</w:t>
      </w:r>
      <w:bookmarkEnd w:id="5"/>
    </w:p>
    <w:p w:rsidR="00387C2D" w:rsidRDefault="008A4F8F">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上午</w:t>
      </w:r>
      <w:r>
        <w:rPr>
          <w:rFonts w:ascii="宋体" w:hAnsi="宋体" w:hint="eastAsia"/>
          <w:szCs w:val="21"/>
        </w:rPr>
        <w:t>9</w:t>
      </w:r>
      <w:r>
        <w:rPr>
          <w:rFonts w:ascii="宋体" w:hAnsi="宋体" w:hint="eastAsia"/>
          <w:szCs w:val="21"/>
        </w:rPr>
        <w:t>:</w:t>
      </w:r>
      <w:r>
        <w:rPr>
          <w:rFonts w:ascii="宋体" w:hAnsi="宋体" w:hint="eastAsia"/>
          <w:szCs w:val="21"/>
        </w:rPr>
        <w:t>3</w:t>
      </w:r>
      <w:r>
        <w:rPr>
          <w:rFonts w:ascii="宋体" w:hAnsi="宋体" w:hint="eastAsia"/>
          <w:szCs w:val="21"/>
        </w:rPr>
        <w:t>0</w:t>
      </w:r>
      <w:r>
        <w:rPr>
          <w:rFonts w:ascii="宋体" w:hAnsi="宋体" w:hint="eastAsia"/>
          <w:szCs w:val="21"/>
        </w:rPr>
        <w:t>（北京时间）。</w:t>
      </w:r>
    </w:p>
    <w:p w:rsidR="00387C2D" w:rsidRDefault="008A4F8F">
      <w:pPr>
        <w:spacing w:line="360" w:lineRule="auto"/>
        <w:rPr>
          <w:rFonts w:ascii="宋体" w:hAnsi="宋体"/>
          <w:szCs w:val="21"/>
        </w:rPr>
      </w:pPr>
      <w:r>
        <w:rPr>
          <w:rFonts w:ascii="宋体" w:hAnsi="宋体" w:hint="eastAsia"/>
          <w:szCs w:val="21"/>
        </w:rPr>
        <w:t>5.2</w:t>
      </w:r>
      <w:r>
        <w:rPr>
          <w:rFonts w:ascii="宋体" w:hAnsi="宋体" w:hint="eastAsia"/>
          <w:szCs w:val="21"/>
        </w:rPr>
        <w:t>、开标地点：</w:t>
      </w:r>
      <w:r>
        <w:rPr>
          <w:rFonts w:ascii="宋体" w:hAnsi="宋体" w:hint="eastAsia"/>
          <w:szCs w:val="21"/>
        </w:rPr>
        <w:t>南京河西新城区开发建设指挥部</w:t>
      </w:r>
      <w:r>
        <w:rPr>
          <w:rFonts w:ascii="宋体" w:hAnsi="宋体" w:hint="eastAsia"/>
          <w:szCs w:val="21"/>
        </w:rPr>
        <w:t>128</w:t>
      </w:r>
      <w:r>
        <w:rPr>
          <w:rFonts w:ascii="宋体" w:hAnsi="宋体" w:hint="eastAsia"/>
          <w:szCs w:val="21"/>
        </w:rPr>
        <w:t>室</w:t>
      </w:r>
      <w:r>
        <w:rPr>
          <w:rFonts w:ascii="宋体" w:hAnsi="宋体" w:hint="eastAsia"/>
          <w:szCs w:val="21"/>
        </w:rPr>
        <w:t>。</w:t>
      </w:r>
    </w:p>
    <w:p w:rsidR="00387C2D" w:rsidRDefault="008A4F8F">
      <w:pPr>
        <w:pStyle w:val="3"/>
        <w:spacing w:line="360" w:lineRule="auto"/>
        <w:rPr>
          <w:szCs w:val="24"/>
        </w:rPr>
      </w:pPr>
      <w:r>
        <w:rPr>
          <w:rFonts w:hint="eastAsia"/>
          <w:szCs w:val="24"/>
        </w:rPr>
        <w:t>6</w:t>
      </w:r>
      <w:r>
        <w:rPr>
          <w:rFonts w:hint="eastAsia"/>
          <w:szCs w:val="24"/>
        </w:rPr>
        <w:t>．</w:t>
      </w:r>
      <w:bookmarkStart w:id="7" w:name="_Toc184635059"/>
      <w:bookmarkEnd w:id="6"/>
      <w:r>
        <w:rPr>
          <w:rFonts w:hint="eastAsia"/>
          <w:szCs w:val="24"/>
        </w:rPr>
        <w:t>联系方式</w:t>
      </w:r>
      <w:bookmarkEnd w:id="7"/>
    </w:p>
    <w:p w:rsidR="00387C2D" w:rsidRDefault="008A4F8F">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南京青奥城建设发展有限责任公司</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387C2D" w:rsidRDefault="008A4F8F">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387C2D" w:rsidRDefault="008A4F8F">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rPr>
        <w:t xml:space="preserve">      </w:t>
      </w:r>
    </w:p>
    <w:p w:rsidR="00387C2D" w:rsidRDefault="008A4F8F">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387C2D" w:rsidRDefault="008A4F8F">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w:t>
      </w:r>
      <w:r>
        <w:rPr>
          <w:rFonts w:ascii="宋体" w:hAnsi="宋体"/>
          <w:szCs w:val="21"/>
          <w:u w:val="single"/>
        </w:rPr>
        <w:t>87708804</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387C2D" w:rsidRDefault="008A4F8F">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sectPr w:rsidR="00387C2D" w:rsidSect="00387C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F8F" w:rsidRDefault="008A4F8F" w:rsidP="00260FB8">
      <w:r>
        <w:separator/>
      </w:r>
    </w:p>
  </w:endnote>
  <w:endnote w:type="continuationSeparator" w:id="0">
    <w:p w:rsidR="008A4F8F" w:rsidRDefault="008A4F8F" w:rsidP="00260F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F8F" w:rsidRDefault="008A4F8F" w:rsidP="00260FB8">
      <w:r>
        <w:separator/>
      </w:r>
    </w:p>
  </w:footnote>
  <w:footnote w:type="continuationSeparator" w:id="0">
    <w:p w:rsidR="008A4F8F" w:rsidRDefault="008A4F8F" w:rsidP="00260F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C2D"/>
    <w:rsid w:val="00260FB8"/>
    <w:rsid w:val="00387C2D"/>
    <w:rsid w:val="008A4F8F"/>
    <w:rsid w:val="4E177AB1"/>
    <w:rsid w:val="70100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C2D"/>
    <w:pPr>
      <w:widowControl w:val="0"/>
      <w:jc w:val="both"/>
    </w:pPr>
    <w:rPr>
      <w:kern w:val="2"/>
      <w:sz w:val="21"/>
      <w:szCs w:val="22"/>
    </w:rPr>
  </w:style>
  <w:style w:type="paragraph" w:styleId="1">
    <w:name w:val="heading 1"/>
    <w:basedOn w:val="a"/>
    <w:next w:val="a"/>
    <w:qFormat/>
    <w:rsid w:val="00387C2D"/>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387C2D"/>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60F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60FB8"/>
    <w:rPr>
      <w:kern w:val="2"/>
      <w:sz w:val="18"/>
      <w:szCs w:val="18"/>
    </w:rPr>
  </w:style>
  <w:style w:type="paragraph" w:styleId="a4">
    <w:name w:val="footer"/>
    <w:basedOn w:val="a"/>
    <w:link w:val="Char0"/>
    <w:rsid w:val="00260FB8"/>
    <w:pPr>
      <w:tabs>
        <w:tab w:val="center" w:pos="4153"/>
        <w:tab w:val="right" w:pos="8306"/>
      </w:tabs>
      <w:snapToGrid w:val="0"/>
      <w:jc w:val="left"/>
    </w:pPr>
    <w:rPr>
      <w:sz w:val="18"/>
      <w:szCs w:val="18"/>
    </w:rPr>
  </w:style>
  <w:style w:type="character" w:customStyle="1" w:styleId="Char0">
    <w:name w:val="页脚 Char"/>
    <w:basedOn w:val="a0"/>
    <w:link w:val="a4"/>
    <w:rsid w:val="00260FB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2018-02-11T06:45:00Z</dcterms:created>
  <dcterms:modified xsi:type="dcterms:W3CDTF">2018-02-11T06:45:00Z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2052-10.1.0.7210</vt:lpwstr>
  </property>
</Properties>
</file>