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614"/>
        <w:gridCol w:w="4722"/>
      </w:tblGrid>
      <w:tr w:rsidR="00324456" w:rsidRPr="00324456">
        <w:trPr>
          <w:trHeight w:val="600"/>
        </w:trPr>
        <w:tc>
          <w:tcPr>
            <w:tcW w:w="0" w:type="auto"/>
            <w:gridSpan w:val="2"/>
            <w:vAlign w:val="center"/>
            <w:hideMark/>
          </w:tcPr>
          <w:p w:rsidR="00324456" w:rsidRPr="00324456" w:rsidRDefault="00324456" w:rsidP="00324456">
            <w:pPr>
              <w:widowControl/>
              <w:spacing w:line="335" w:lineRule="atLeast"/>
              <w:jc w:val="center"/>
              <w:rPr>
                <w:rFonts w:ascii="Verdana" w:eastAsia="宋体" w:hAnsi="Verdana" w:cs="宋体"/>
                <w:kern w:val="0"/>
                <w:sz w:val="30"/>
                <w:szCs w:val="30"/>
              </w:rPr>
            </w:pPr>
            <w:r w:rsidRPr="00324456">
              <w:rPr>
                <w:rFonts w:ascii="Verdana" w:eastAsia="宋体" w:hAnsi="Verdana" w:cs="宋体"/>
                <w:b/>
                <w:bCs/>
                <w:kern w:val="0"/>
                <w:sz w:val="30"/>
              </w:rPr>
              <w:t>江苏省南京市工程建设项目</w:t>
            </w:r>
            <w:r w:rsidRPr="00324456">
              <w:rPr>
                <w:rFonts w:ascii="Verdana" w:eastAsia="宋体" w:hAnsi="Verdana" w:cs="宋体"/>
                <w:kern w:val="0"/>
                <w:sz w:val="30"/>
                <w:szCs w:val="30"/>
              </w:rPr>
              <w:t xml:space="preserve"> </w:t>
            </w:r>
          </w:p>
        </w:tc>
      </w:tr>
      <w:tr w:rsidR="00324456" w:rsidRPr="00324456">
        <w:trPr>
          <w:trHeight w:val="600"/>
        </w:trPr>
        <w:tc>
          <w:tcPr>
            <w:tcW w:w="0" w:type="auto"/>
            <w:gridSpan w:val="2"/>
            <w:vAlign w:val="center"/>
            <w:hideMark/>
          </w:tcPr>
          <w:p w:rsidR="00324456" w:rsidRPr="00324456" w:rsidRDefault="00324456" w:rsidP="00324456">
            <w:pPr>
              <w:widowControl/>
              <w:spacing w:line="335" w:lineRule="atLeast"/>
              <w:jc w:val="center"/>
              <w:rPr>
                <w:rFonts w:ascii="Verdana" w:eastAsia="宋体" w:hAnsi="Verdana" w:cs="宋体"/>
                <w:kern w:val="0"/>
                <w:sz w:val="26"/>
                <w:szCs w:val="26"/>
              </w:rPr>
            </w:pPr>
            <w:r w:rsidRPr="00324456">
              <w:rPr>
                <w:rFonts w:ascii="Verdana" w:eastAsia="宋体" w:hAnsi="Verdana" w:cs="宋体"/>
                <w:b/>
                <w:bCs/>
                <w:kern w:val="0"/>
                <w:sz w:val="26"/>
              </w:rPr>
              <w:t>招</w:t>
            </w:r>
            <w:r w:rsidRPr="00324456">
              <w:rPr>
                <w:rFonts w:ascii="Verdana" w:eastAsia="宋体" w:hAnsi="Verdana" w:cs="宋体"/>
                <w:b/>
                <w:bCs/>
                <w:kern w:val="0"/>
                <w:sz w:val="26"/>
              </w:rPr>
              <w:t xml:space="preserve"> </w:t>
            </w:r>
            <w:r w:rsidRPr="00324456">
              <w:rPr>
                <w:rFonts w:ascii="Verdana" w:eastAsia="宋体" w:hAnsi="Verdana" w:cs="宋体"/>
                <w:b/>
                <w:bCs/>
                <w:kern w:val="0"/>
                <w:sz w:val="26"/>
              </w:rPr>
              <w:t>标</w:t>
            </w:r>
            <w:r w:rsidRPr="00324456">
              <w:rPr>
                <w:rFonts w:ascii="Verdana" w:eastAsia="宋体" w:hAnsi="Verdana" w:cs="宋体"/>
                <w:b/>
                <w:bCs/>
                <w:kern w:val="0"/>
                <w:sz w:val="26"/>
              </w:rPr>
              <w:t xml:space="preserve"> </w:t>
            </w:r>
            <w:r w:rsidRPr="00324456">
              <w:rPr>
                <w:rFonts w:ascii="Verdana" w:eastAsia="宋体" w:hAnsi="Verdana" w:cs="宋体"/>
                <w:b/>
                <w:bCs/>
                <w:kern w:val="0"/>
                <w:sz w:val="26"/>
              </w:rPr>
              <w:t>公</w:t>
            </w:r>
            <w:r w:rsidRPr="00324456">
              <w:rPr>
                <w:rFonts w:ascii="Verdana" w:eastAsia="宋体" w:hAnsi="Verdana" w:cs="宋体"/>
                <w:b/>
                <w:bCs/>
                <w:kern w:val="0"/>
                <w:sz w:val="26"/>
              </w:rPr>
              <w:t xml:space="preserve"> </w:t>
            </w:r>
            <w:r w:rsidRPr="00324456">
              <w:rPr>
                <w:rFonts w:ascii="Verdana" w:eastAsia="宋体" w:hAnsi="Verdana" w:cs="宋体"/>
                <w:b/>
                <w:bCs/>
                <w:kern w:val="0"/>
                <w:sz w:val="26"/>
              </w:rPr>
              <w:t>告</w:t>
            </w:r>
            <w:r w:rsidRPr="00324456">
              <w:rPr>
                <w:rFonts w:ascii="Verdana" w:eastAsia="宋体" w:hAnsi="Verdana" w:cs="宋体"/>
                <w:b/>
                <w:bCs/>
                <w:kern w:val="0"/>
                <w:sz w:val="26"/>
              </w:rPr>
              <w:t>(</w:t>
            </w:r>
            <w:r w:rsidRPr="00324456">
              <w:rPr>
                <w:rFonts w:ascii="Verdana" w:eastAsia="宋体" w:hAnsi="Verdana" w:cs="宋体"/>
                <w:b/>
                <w:bCs/>
                <w:kern w:val="0"/>
                <w:sz w:val="26"/>
              </w:rPr>
              <w:t>资格后审</w:t>
            </w:r>
            <w:r w:rsidRPr="00324456">
              <w:rPr>
                <w:rFonts w:ascii="Verdana" w:eastAsia="宋体" w:hAnsi="Verdana" w:cs="宋体"/>
                <w:b/>
                <w:bCs/>
                <w:kern w:val="0"/>
                <w:sz w:val="26"/>
              </w:rPr>
              <w:t>)</w:t>
            </w:r>
            <w:r w:rsidRPr="00324456">
              <w:rPr>
                <w:rFonts w:ascii="Verdana" w:eastAsia="宋体" w:hAnsi="Verdana" w:cs="宋体"/>
                <w:kern w:val="0"/>
                <w:sz w:val="26"/>
                <w:szCs w:val="26"/>
              </w:rPr>
              <w:t xml:space="preserve"> </w:t>
            </w:r>
          </w:p>
        </w:tc>
      </w:tr>
      <w:tr w:rsidR="00324456" w:rsidRPr="00324456">
        <w:trPr>
          <w:trHeight w:val="400"/>
        </w:trPr>
        <w:tc>
          <w:tcPr>
            <w:tcW w:w="0" w:type="auto"/>
            <w:gridSpan w:val="2"/>
            <w:vAlign w:val="center"/>
            <w:hideMark/>
          </w:tcPr>
          <w:p w:rsidR="00324456" w:rsidRPr="00324456" w:rsidRDefault="00324456" w:rsidP="00324456">
            <w:pPr>
              <w:widowControl/>
              <w:spacing w:line="335" w:lineRule="atLeast"/>
              <w:jc w:val="center"/>
              <w:rPr>
                <w:rFonts w:ascii="Verdana" w:eastAsia="宋体" w:hAnsi="Verdana" w:cs="宋体"/>
                <w:kern w:val="0"/>
                <w:sz w:val="22"/>
              </w:rPr>
            </w:pPr>
          </w:p>
        </w:tc>
      </w:tr>
      <w:tr w:rsidR="00324456" w:rsidRPr="00324456">
        <w:tc>
          <w:tcPr>
            <w:tcW w:w="0" w:type="auto"/>
            <w:gridSpan w:val="2"/>
            <w:vAlign w:val="center"/>
            <w:hideMark/>
          </w:tcPr>
          <w:p w:rsidR="00324456" w:rsidRPr="00324456" w:rsidRDefault="00324456" w:rsidP="00324456">
            <w:pPr>
              <w:widowControl/>
              <w:spacing w:line="335" w:lineRule="atLeast"/>
              <w:jc w:val="right"/>
              <w:rPr>
                <w:rFonts w:ascii="Verdana" w:eastAsia="宋体" w:hAnsi="Verdana" w:cs="宋体"/>
                <w:kern w:val="0"/>
                <w:sz w:val="22"/>
              </w:rPr>
            </w:pPr>
            <w:r w:rsidRPr="00324456">
              <w:rPr>
                <w:rFonts w:ascii="Verdana" w:eastAsia="宋体" w:hAnsi="Verdana" w:cs="宋体"/>
                <w:b/>
                <w:bCs/>
                <w:kern w:val="0"/>
                <w:sz w:val="22"/>
              </w:rPr>
              <w:t>标段编号</w:t>
            </w:r>
            <w:r w:rsidRPr="00324456">
              <w:rPr>
                <w:rFonts w:ascii="Verdana" w:eastAsia="宋体" w:hAnsi="Verdana" w:cs="宋体"/>
                <w:b/>
                <w:bCs/>
                <w:kern w:val="0"/>
                <w:sz w:val="22"/>
              </w:rPr>
              <w:t>: AHX170008-02SG</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b/>
                <w:bCs/>
                <w:kern w:val="0"/>
                <w:sz w:val="22"/>
                <w:u w:val="single"/>
              </w:rPr>
              <w:t>南京河西新城建设发展有限公司</w:t>
            </w:r>
            <w:r w:rsidRPr="00324456">
              <w:rPr>
                <w:rFonts w:ascii="Verdana" w:eastAsia="宋体" w:hAnsi="Verdana" w:cs="宋体"/>
                <w:b/>
                <w:bCs/>
                <w:kern w:val="0"/>
                <w:sz w:val="22"/>
                <w:u w:val="single"/>
              </w:rPr>
              <w:t xml:space="preserve"> </w:t>
            </w:r>
            <w:r w:rsidRPr="00324456">
              <w:rPr>
                <w:rFonts w:ascii="Verdana" w:eastAsia="宋体" w:hAnsi="Verdana" w:cs="宋体"/>
                <w:kern w:val="0"/>
                <w:sz w:val="22"/>
              </w:rPr>
              <w:t>建设项目</w:t>
            </w:r>
            <w:r w:rsidRPr="00324456">
              <w:rPr>
                <w:rFonts w:ascii="Verdana" w:eastAsia="宋体" w:hAnsi="Verdana" w:cs="宋体"/>
                <w:b/>
                <w:bCs/>
                <w:kern w:val="0"/>
                <w:sz w:val="22"/>
                <w:u w:val="single"/>
              </w:rPr>
              <w:t>南部小学（</w:t>
            </w:r>
            <w:r w:rsidRPr="00324456">
              <w:rPr>
                <w:rFonts w:ascii="Verdana" w:eastAsia="宋体" w:hAnsi="Verdana" w:cs="宋体"/>
                <w:b/>
                <w:bCs/>
                <w:kern w:val="0"/>
                <w:sz w:val="22"/>
                <w:u w:val="single"/>
              </w:rPr>
              <w:t>9#</w:t>
            </w:r>
            <w:r w:rsidRPr="00324456">
              <w:rPr>
                <w:rFonts w:ascii="Verdana" w:eastAsia="宋体" w:hAnsi="Verdana" w:cs="宋体"/>
                <w:b/>
                <w:bCs/>
                <w:kern w:val="0"/>
                <w:sz w:val="22"/>
                <w:u w:val="single"/>
              </w:rPr>
              <w:t>）</w:t>
            </w:r>
            <w:r w:rsidRPr="00324456">
              <w:rPr>
                <w:rFonts w:ascii="Verdana" w:eastAsia="宋体" w:hAnsi="Verdana" w:cs="宋体"/>
                <w:kern w:val="0"/>
                <w:sz w:val="22"/>
              </w:rPr>
              <w:t>已经立项部门批准建设（立项批文号：</w:t>
            </w:r>
            <w:r w:rsidRPr="00324456">
              <w:rPr>
                <w:rFonts w:ascii="Verdana" w:eastAsia="宋体" w:hAnsi="Verdana" w:cs="宋体"/>
                <w:b/>
                <w:bCs/>
                <w:kern w:val="0"/>
                <w:sz w:val="22"/>
                <w:u w:val="single"/>
              </w:rPr>
              <w:t>宁新城委综字</w:t>
            </w:r>
            <w:r w:rsidRPr="00324456">
              <w:rPr>
                <w:rFonts w:ascii="Verdana" w:eastAsia="宋体" w:hAnsi="Verdana" w:cs="宋体"/>
                <w:b/>
                <w:bCs/>
                <w:kern w:val="0"/>
                <w:sz w:val="22"/>
                <w:u w:val="single"/>
              </w:rPr>
              <w:t>[2017]18</w:t>
            </w:r>
            <w:r w:rsidRPr="00324456">
              <w:rPr>
                <w:rFonts w:ascii="Verdana" w:eastAsia="宋体" w:hAnsi="Verdana" w:cs="宋体"/>
                <w:b/>
                <w:bCs/>
                <w:kern w:val="0"/>
                <w:sz w:val="22"/>
                <w:u w:val="single"/>
              </w:rPr>
              <w:t>号</w:t>
            </w:r>
            <w:r w:rsidRPr="00324456">
              <w:rPr>
                <w:rFonts w:ascii="Verdana" w:eastAsia="宋体" w:hAnsi="Verdana" w:cs="宋体"/>
                <w:kern w:val="0"/>
                <w:sz w:val="22"/>
              </w:rPr>
              <w:t>）。工程所需资金来源</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国有非政府性资金：</w:t>
            </w:r>
            <w:r w:rsidRPr="00324456">
              <w:rPr>
                <w:rFonts w:ascii="Verdana" w:eastAsia="宋体" w:hAnsi="Verdana" w:cs="宋体"/>
                <w:b/>
                <w:bCs/>
                <w:kern w:val="0"/>
                <w:sz w:val="22"/>
                <w:u w:val="single"/>
              </w:rPr>
              <w:t>30831.60</w:t>
            </w:r>
            <w:r w:rsidRPr="00324456">
              <w:rPr>
                <w:rFonts w:ascii="Verdana" w:eastAsia="宋体" w:hAnsi="Verdana" w:cs="宋体"/>
                <w:b/>
                <w:bCs/>
                <w:kern w:val="0"/>
                <w:sz w:val="22"/>
                <w:u w:val="single"/>
              </w:rPr>
              <w:t>万元；</w:t>
            </w:r>
            <w:r w:rsidRPr="00324456">
              <w:rPr>
                <w:rFonts w:ascii="Verdana" w:eastAsia="宋体" w:hAnsi="Verdana" w:cs="宋体"/>
                <w:b/>
                <w:bCs/>
                <w:kern w:val="0"/>
                <w:sz w:val="22"/>
                <w:u w:val="single"/>
              </w:rPr>
              <w:t>]</w:t>
            </w:r>
            <w:r w:rsidRPr="00324456">
              <w:rPr>
                <w:rFonts w:ascii="Verdana" w:eastAsia="宋体" w:hAnsi="Verdana" w:cs="宋体"/>
                <w:kern w:val="0"/>
                <w:sz w:val="22"/>
              </w:rPr>
              <w:t>，现已落实。本工程对投标申请人的资格审查，采用</w:t>
            </w:r>
            <w:r w:rsidRPr="00324456">
              <w:rPr>
                <w:rFonts w:ascii="Verdana" w:eastAsia="宋体" w:hAnsi="Verdana" w:cs="宋体"/>
                <w:b/>
                <w:bCs/>
                <w:kern w:val="0"/>
                <w:sz w:val="22"/>
                <w:u w:val="single"/>
              </w:rPr>
              <w:t>资格后审</w:t>
            </w:r>
            <w:r w:rsidRPr="00324456">
              <w:rPr>
                <w:rFonts w:ascii="Verdana" w:eastAsia="宋体" w:hAnsi="Verdana" w:cs="宋体"/>
                <w:kern w:val="0"/>
                <w:sz w:val="22"/>
              </w:rPr>
              <w:t>方法选择合格的投标申请人参加投标。</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一、</w:t>
            </w:r>
            <w:r w:rsidRPr="00324456">
              <w:rPr>
                <w:rFonts w:ascii="Verdana" w:eastAsia="宋体" w:hAnsi="Verdana" w:cs="宋体"/>
                <w:b/>
                <w:bCs/>
                <w:kern w:val="0"/>
                <w:sz w:val="22"/>
                <w:u w:val="single"/>
              </w:rPr>
              <w:t>南京天得建设工程咨询有限公司</w:t>
            </w:r>
            <w:r w:rsidRPr="00324456">
              <w:rPr>
                <w:rFonts w:ascii="Verdana" w:eastAsia="宋体" w:hAnsi="Verdana" w:cs="宋体"/>
                <w:kern w:val="0"/>
                <w:sz w:val="22"/>
              </w:rPr>
              <w:t>(</w:t>
            </w:r>
            <w:r w:rsidRPr="00324456">
              <w:rPr>
                <w:rFonts w:ascii="Verdana" w:eastAsia="宋体" w:hAnsi="Verdana" w:cs="宋体"/>
                <w:kern w:val="0"/>
                <w:sz w:val="22"/>
              </w:rPr>
              <w:t>招标代理</w:t>
            </w:r>
            <w:r w:rsidRPr="00324456">
              <w:rPr>
                <w:rFonts w:ascii="Verdana" w:eastAsia="宋体" w:hAnsi="Verdana" w:cs="宋体"/>
                <w:kern w:val="0"/>
                <w:sz w:val="22"/>
              </w:rPr>
              <w:t>)</w:t>
            </w:r>
            <w:r w:rsidRPr="00324456">
              <w:rPr>
                <w:rFonts w:ascii="Verdana" w:eastAsia="宋体" w:hAnsi="Verdana" w:cs="宋体"/>
                <w:kern w:val="0"/>
                <w:sz w:val="22"/>
              </w:rPr>
              <w:t>受招标人委托负责本工程的招标事宜。本工程采用网上招投标。</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二、本招标工程概况：</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1</w:t>
            </w:r>
            <w:r w:rsidRPr="00324456">
              <w:rPr>
                <w:rFonts w:ascii="Verdana" w:eastAsia="宋体" w:hAnsi="Verdana" w:cs="宋体"/>
                <w:kern w:val="0"/>
                <w:sz w:val="22"/>
              </w:rPr>
              <w:t>、标段名称：</w:t>
            </w:r>
            <w:r w:rsidRPr="00324456">
              <w:rPr>
                <w:rFonts w:ascii="Verdana" w:eastAsia="宋体" w:hAnsi="Verdana" w:cs="宋体"/>
                <w:b/>
                <w:bCs/>
                <w:kern w:val="0"/>
                <w:sz w:val="22"/>
                <w:u w:val="single"/>
              </w:rPr>
              <w:t>施工总承包工程</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2</w:t>
            </w:r>
            <w:r w:rsidRPr="00324456">
              <w:rPr>
                <w:rFonts w:ascii="Verdana" w:eastAsia="宋体" w:hAnsi="Verdana" w:cs="宋体"/>
                <w:kern w:val="0"/>
                <w:sz w:val="22"/>
              </w:rPr>
              <w:t>、工程地点：</w:t>
            </w:r>
            <w:r w:rsidRPr="00324456">
              <w:rPr>
                <w:rFonts w:ascii="Verdana" w:eastAsia="宋体" w:hAnsi="Verdana" w:cs="宋体"/>
                <w:b/>
                <w:bCs/>
                <w:kern w:val="0"/>
                <w:sz w:val="22"/>
                <w:u w:val="single"/>
              </w:rPr>
              <w:t>建邺区螺塘街以北、高庙路以南、东西两侧为规划支路</w:t>
            </w:r>
            <w:r w:rsidRPr="00324456">
              <w:rPr>
                <w:rFonts w:ascii="Verdana" w:eastAsia="宋体" w:hAnsi="Verdana" w:cs="宋体"/>
                <w:kern w:val="0"/>
                <w:sz w:val="22"/>
              </w:rPr>
              <w:t xml:space="preserve"> </w:t>
            </w:r>
          </w:p>
        </w:tc>
      </w:tr>
      <w:tr w:rsidR="00324456" w:rsidRPr="00324456">
        <w:trPr>
          <w:trHeight w:val="368"/>
        </w:trPr>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3</w:t>
            </w:r>
            <w:r w:rsidRPr="00324456">
              <w:rPr>
                <w:rFonts w:ascii="Verdana" w:eastAsia="宋体" w:hAnsi="Verdana" w:cs="宋体"/>
                <w:kern w:val="0"/>
                <w:sz w:val="22"/>
              </w:rPr>
              <w:t>、工程类型：</w:t>
            </w:r>
            <w:r w:rsidRPr="00324456">
              <w:rPr>
                <w:rFonts w:ascii="Verdana" w:eastAsia="宋体" w:hAnsi="Verdana" w:cs="宋体"/>
                <w:b/>
                <w:bCs/>
                <w:kern w:val="0"/>
                <w:sz w:val="22"/>
                <w:u w:val="single"/>
              </w:rPr>
              <w:t>特大型工程</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4</w:t>
            </w:r>
            <w:r w:rsidRPr="00324456">
              <w:rPr>
                <w:rFonts w:ascii="Verdana" w:eastAsia="宋体" w:hAnsi="Verdana" w:cs="宋体"/>
                <w:kern w:val="0"/>
                <w:sz w:val="22"/>
              </w:rPr>
              <w:t>、建设内容：</w:t>
            </w:r>
            <w:r w:rsidRPr="00324456">
              <w:rPr>
                <w:rFonts w:ascii="Verdana" w:eastAsia="宋体" w:hAnsi="Verdana" w:cs="宋体"/>
                <w:b/>
                <w:bCs/>
                <w:kern w:val="0"/>
                <w:sz w:val="22"/>
                <w:u w:val="single"/>
              </w:rPr>
              <w:t>房屋建筑工程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装饰装修工程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安装工程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园林绿化古建筑工程</w:t>
            </w:r>
            <w:r w:rsidRPr="00324456">
              <w:rPr>
                <w:rFonts w:ascii="Verdana" w:eastAsia="宋体" w:hAnsi="Verdana" w:cs="宋体"/>
                <w:b/>
                <w:bCs/>
                <w:kern w:val="0"/>
                <w:sz w:val="22"/>
                <w:u w:val="single"/>
              </w:rPr>
              <w:t>;</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5</w:t>
            </w:r>
            <w:r w:rsidRPr="00324456">
              <w:rPr>
                <w:rFonts w:ascii="Verdana" w:eastAsia="宋体" w:hAnsi="Verdana" w:cs="宋体"/>
                <w:kern w:val="0"/>
                <w:sz w:val="22"/>
              </w:rPr>
              <w:t>、结构类型：</w:t>
            </w:r>
            <w:r w:rsidRPr="00324456">
              <w:rPr>
                <w:rFonts w:ascii="Verdana" w:eastAsia="宋体" w:hAnsi="Verdana" w:cs="宋体"/>
                <w:b/>
                <w:bCs/>
                <w:kern w:val="0"/>
                <w:sz w:val="22"/>
                <w:u w:val="single"/>
              </w:rPr>
              <w:t>框架结构</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6</w:t>
            </w:r>
            <w:r w:rsidRPr="00324456">
              <w:rPr>
                <w:rFonts w:ascii="Verdana" w:eastAsia="宋体" w:hAnsi="Verdana" w:cs="宋体"/>
                <w:kern w:val="0"/>
                <w:sz w:val="22"/>
              </w:rPr>
              <w:t>、工期要求：</w:t>
            </w:r>
            <w:r w:rsidRPr="00324456">
              <w:rPr>
                <w:rFonts w:ascii="Verdana" w:eastAsia="宋体" w:hAnsi="Verdana" w:cs="宋体"/>
                <w:b/>
                <w:bCs/>
                <w:kern w:val="0"/>
                <w:sz w:val="22"/>
                <w:u w:val="single"/>
              </w:rPr>
              <w:t>450</w:t>
            </w:r>
            <w:r w:rsidRPr="00324456">
              <w:rPr>
                <w:rFonts w:ascii="Verdana" w:eastAsia="宋体" w:hAnsi="Verdana" w:cs="宋体"/>
                <w:b/>
                <w:bCs/>
                <w:kern w:val="0"/>
                <w:sz w:val="22"/>
                <w:u w:val="single"/>
              </w:rPr>
              <w:t>日历天</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7</w:t>
            </w:r>
            <w:r w:rsidRPr="00324456">
              <w:rPr>
                <w:rFonts w:ascii="Verdana" w:eastAsia="宋体" w:hAnsi="Verdana" w:cs="宋体"/>
                <w:kern w:val="0"/>
                <w:sz w:val="22"/>
              </w:rPr>
              <w:t>、工程合同估算价：</w:t>
            </w:r>
            <w:r w:rsidRPr="00324456">
              <w:rPr>
                <w:rFonts w:ascii="Verdana" w:eastAsia="宋体" w:hAnsi="Verdana" w:cs="宋体"/>
                <w:b/>
                <w:bCs/>
                <w:kern w:val="0"/>
                <w:sz w:val="22"/>
                <w:u w:val="single"/>
              </w:rPr>
              <w:t>15000.00</w:t>
            </w:r>
            <w:r w:rsidRPr="00324456">
              <w:rPr>
                <w:rFonts w:ascii="Verdana" w:eastAsia="宋体" w:hAnsi="Verdana" w:cs="宋体"/>
                <w:b/>
                <w:bCs/>
                <w:kern w:val="0"/>
                <w:sz w:val="22"/>
                <w:u w:val="single"/>
              </w:rPr>
              <w:t>万元</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8</w:t>
            </w:r>
            <w:r w:rsidRPr="00324456">
              <w:rPr>
                <w:rFonts w:ascii="Verdana" w:eastAsia="宋体" w:hAnsi="Verdana" w:cs="宋体"/>
                <w:kern w:val="0"/>
                <w:sz w:val="22"/>
              </w:rPr>
              <w:t>、招标内容：</w:t>
            </w:r>
            <w:r w:rsidRPr="00324456">
              <w:rPr>
                <w:rFonts w:ascii="Verdana" w:eastAsia="宋体" w:hAnsi="Verdana" w:cs="宋体"/>
                <w:b/>
                <w:bCs/>
                <w:kern w:val="0"/>
                <w:sz w:val="22"/>
                <w:u w:val="single"/>
              </w:rPr>
              <w:t>民用建筑土建及水电安装</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地基与基础工程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室内装饰装修工程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土石方工程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幕墙工程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通风空调工程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其他工程</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园林绿化工程</w:t>
            </w:r>
            <w:r w:rsidRPr="00324456">
              <w:rPr>
                <w:rFonts w:ascii="Verdana" w:eastAsia="宋体" w:hAnsi="Verdana" w:cs="宋体"/>
                <w:b/>
                <w:bCs/>
                <w:kern w:val="0"/>
                <w:sz w:val="22"/>
                <w:u w:val="single"/>
              </w:rPr>
              <w:t>;</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9</w:t>
            </w:r>
            <w:r w:rsidRPr="00324456">
              <w:rPr>
                <w:rFonts w:ascii="Verdana" w:eastAsia="宋体" w:hAnsi="Verdana" w:cs="宋体"/>
                <w:kern w:val="0"/>
                <w:sz w:val="22"/>
              </w:rPr>
              <w:t>、单位工程及招标范围说明：</w:t>
            </w:r>
            <w:r w:rsidRPr="00324456">
              <w:rPr>
                <w:rFonts w:ascii="Verdana" w:eastAsia="宋体" w:hAnsi="Verdana" w:cs="宋体"/>
                <w:b/>
                <w:bCs/>
                <w:kern w:val="0"/>
                <w:sz w:val="22"/>
                <w:u w:val="single"/>
              </w:rPr>
              <w:t>南部小学（</w:t>
            </w:r>
            <w:r w:rsidRPr="00324456">
              <w:rPr>
                <w:rFonts w:ascii="Verdana" w:eastAsia="宋体" w:hAnsi="Verdana" w:cs="宋体"/>
                <w:b/>
                <w:bCs/>
                <w:kern w:val="0"/>
                <w:sz w:val="22"/>
                <w:u w:val="single"/>
              </w:rPr>
              <w:t>9#</w:t>
            </w:r>
            <w:r w:rsidRPr="00324456">
              <w:rPr>
                <w:rFonts w:ascii="Verdana" w:eastAsia="宋体" w:hAnsi="Verdana" w:cs="宋体"/>
                <w:b/>
                <w:bCs/>
                <w:kern w:val="0"/>
                <w:sz w:val="22"/>
                <w:u w:val="single"/>
              </w:rPr>
              <w:t>）施工总承包（详见工程量清单）</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10</w:t>
            </w:r>
            <w:r w:rsidRPr="00324456">
              <w:rPr>
                <w:rFonts w:ascii="Verdana" w:eastAsia="宋体" w:hAnsi="Verdana" w:cs="宋体"/>
                <w:kern w:val="0"/>
                <w:sz w:val="22"/>
              </w:rPr>
              <w:t>、工程规模：</w:t>
            </w:r>
            <w:r w:rsidRPr="00324456">
              <w:rPr>
                <w:rFonts w:ascii="Verdana" w:eastAsia="宋体" w:hAnsi="Verdana" w:cs="宋体"/>
                <w:b/>
                <w:bCs/>
                <w:kern w:val="0"/>
                <w:sz w:val="22"/>
                <w:u w:val="single"/>
              </w:rPr>
              <w:t>建筑面积：</w:t>
            </w:r>
            <w:r w:rsidRPr="00324456">
              <w:rPr>
                <w:rFonts w:ascii="Verdana" w:eastAsia="宋体" w:hAnsi="Verdana" w:cs="宋体"/>
                <w:b/>
                <w:bCs/>
                <w:kern w:val="0"/>
                <w:sz w:val="22"/>
                <w:u w:val="single"/>
              </w:rPr>
              <w:t>24779 m2;</w:t>
            </w:r>
            <w:r w:rsidRPr="00324456">
              <w:rPr>
                <w:rFonts w:ascii="Verdana" w:eastAsia="宋体" w:hAnsi="Verdana" w:cs="宋体"/>
                <w:b/>
                <w:bCs/>
                <w:kern w:val="0"/>
                <w:sz w:val="22"/>
                <w:u w:val="single"/>
              </w:rPr>
              <w:t>建筑物层数：</w:t>
            </w:r>
            <w:r w:rsidRPr="00324456">
              <w:rPr>
                <w:rFonts w:ascii="Verdana" w:eastAsia="宋体" w:hAnsi="Verdana" w:cs="宋体"/>
                <w:b/>
                <w:bCs/>
                <w:kern w:val="0"/>
                <w:sz w:val="22"/>
                <w:u w:val="single"/>
              </w:rPr>
              <w:t xml:space="preserve">6 </w:t>
            </w:r>
            <w:r w:rsidRPr="00324456">
              <w:rPr>
                <w:rFonts w:ascii="Verdana" w:eastAsia="宋体" w:hAnsi="Verdana" w:cs="宋体"/>
                <w:b/>
                <w:bCs/>
                <w:kern w:val="0"/>
                <w:sz w:val="22"/>
                <w:u w:val="single"/>
              </w:rPr>
              <w:t>层</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其中地上层数：</w:t>
            </w:r>
            <w:r w:rsidRPr="00324456">
              <w:rPr>
                <w:rFonts w:ascii="Verdana" w:eastAsia="宋体" w:hAnsi="Verdana" w:cs="宋体"/>
                <w:b/>
                <w:bCs/>
                <w:kern w:val="0"/>
                <w:sz w:val="22"/>
                <w:u w:val="single"/>
              </w:rPr>
              <w:t xml:space="preserve">5 </w:t>
            </w:r>
            <w:r w:rsidRPr="00324456">
              <w:rPr>
                <w:rFonts w:ascii="Verdana" w:eastAsia="宋体" w:hAnsi="Verdana" w:cs="宋体"/>
                <w:b/>
                <w:bCs/>
                <w:kern w:val="0"/>
                <w:sz w:val="22"/>
                <w:u w:val="single"/>
              </w:rPr>
              <w:t>层</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其中地下层数：</w:t>
            </w:r>
            <w:r w:rsidRPr="00324456">
              <w:rPr>
                <w:rFonts w:ascii="Verdana" w:eastAsia="宋体" w:hAnsi="Verdana" w:cs="宋体"/>
                <w:b/>
                <w:bCs/>
                <w:kern w:val="0"/>
                <w:sz w:val="22"/>
                <w:u w:val="single"/>
              </w:rPr>
              <w:t xml:space="preserve">1 </w:t>
            </w:r>
            <w:r w:rsidRPr="00324456">
              <w:rPr>
                <w:rFonts w:ascii="Verdana" w:eastAsia="宋体" w:hAnsi="Verdana" w:cs="宋体"/>
                <w:b/>
                <w:bCs/>
                <w:kern w:val="0"/>
                <w:sz w:val="22"/>
                <w:u w:val="single"/>
              </w:rPr>
              <w:t>层</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建筑物高度：</w:t>
            </w:r>
            <w:r w:rsidRPr="00324456">
              <w:rPr>
                <w:rFonts w:ascii="Verdana" w:eastAsia="宋体" w:hAnsi="Verdana" w:cs="宋体"/>
                <w:b/>
                <w:bCs/>
                <w:kern w:val="0"/>
                <w:sz w:val="22"/>
                <w:u w:val="single"/>
              </w:rPr>
              <w:t>20.7 m;</w:t>
            </w:r>
            <w:r w:rsidRPr="00324456">
              <w:rPr>
                <w:rFonts w:ascii="Verdana" w:eastAsia="宋体" w:hAnsi="Verdana" w:cs="宋体"/>
                <w:b/>
                <w:bCs/>
                <w:kern w:val="0"/>
                <w:sz w:val="22"/>
                <w:u w:val="single"/>
              </w:rPr>
              <w:t>其中地下室面积：</w:t>
            </w:r>
            <w:r w:rsidRPr="00324456">
              <w:rPr>
                <w:rFonts w:ascii="Verdana" w:eastAsia="宋体" w:hAnsi="Verdana" w:cs="宋体"/>
                <w:b/>
                <w:bCs/>
                <w:kern w:val="0"/>
                <w:sz w:val="22"/>
                <w:u w:val="single"/>
              </w:rPr>
              <w:t>4897.73 m2;</w:t>
            </w:r>
            <w:r w:rsidRPr="00324456">
              <w:rPr>
                <w:rFonts w:ascii="Verdana" w:eastAsia="宋体" w:hAnsi="Verdana" w:cs="宋体"/>
                <w:b/>
                <w:bCs/>
                <w:kern w:val="0"/>
                <w:sz w:val="22"/>
                <w:u w:val="single"/>
              </w:rPr>
              <w:t>造价：</w:t>
            </w:r>
            <w:r w:rsidRPr="00324456">
              <w:rPr>
                <w:rFonts w:ascii="Verdana" w:eastAsia="宋体" w:hAnsi="Verdana" w:cs="宋体"/>
                <w:b/>
                <w:bCs/>
                <w:kern w:val="0"/>
                <w:sz w:val="22"/>
                <w:u w:val="single"/>
              </w:rPr>
              <w:t xml:space="preserve">15000 </w:t>
            </w:r>
            <w:r w:rsidRPr="00324456">
              <w:rPr>
                <w:rFonts w:ascii="Verdana" w:eastAsia="宋体" w:hAnsi="Verdana" w:cs="宋体"/>
                <w:b/>
                <w:bCs/>
                <w:kern w:val="0"/>
                <w:sz w:val="22"/>
                <w:u w:val="single"/>
              </w:rPr>
              <w:t>万元</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单体最大建筑面积：</w:t>
            </w:r>
            <w:r w:rsidRPr="00324456">
              <w:rPr>
                <w:rFonts w:ascii="Verdana" w:eastAsia="宋体" w:hAnsi="Verdana" w:cs="宋体"/>
                <w:b/>
                <w:bCs/>
                <w:kern w:val="0"/>
                <w:sz w:val="22"/>
                <w:u w:val="single"/>
              </w:rPr>
              <w:t>9165.24 m2;</w:t>
            </w:r>
            <w:r w:rsidRPr="00324456">
              <w:rPr>
                <w:rFonts w:ascii="Verdana" w:eastAsia="宋体" w:hAnsi="Verdana" w:cs="宋体"/>
                <w:b/>
                <w:bCs/>
                <w:kern w:val="0"/>
                <w:sz w:val="22"/>
                <w:u w:val="single"/>
              </w:rPr>
              <w:t>幢数：</w:t>
            </w:r>
            <w:r w:rsidRPr="00324456">
              <w:rPr>
                <w:rFonts w:ascii="Verdana" w:eastAsia="宋体" w:hAnsi="Verdana" w:cs="宋体"/>
                <w:b/>
                <w:bCs/>
                <w:kern w:val="0"/>
                <w:sz w:val="22"/>
                <w:u w:val="single"/>
              </w:rPr>
              <w:t xml:space="preserve">4 </w:t>
            </w:r>
            <w:r w:rsidRPr="00324456">
              <w:rPr>
                <w:rFonts w:ascii="Verdana" w:eastAsia="宋体" w:hAnsi="Verdana" w:cs="宋体"/>
                <w:b/>
                <w:bCs/>
                <w:kern w:val="0"/>
                <w:sz w:val="22"/>
                <w:u w:val="single"/>
              </w:rPr>
              <w:t>幢</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钢结构跨度：</w:t>
            </w:r>
            <w:r w:rsidRPr="00324456">
              <w:rPr>
                <w:rFonts w:ascii="Verdana" w:eastAsia="宋体" w:hAnsi="Verdana" w:cs="宋体"/>
                <w:b/>
                <w:bCs/>
                <w:kern w:val="0"/>
                <w:sz w:val="22"/>
                <w:u w:val="single"/>
              </w:rPr>
              <w:t>0 m;</w:t>
            </w:r>
            <w:r w:rsidRPr="00324456">
              <w:rPr>
                <w:rFonts w:ascii="Verdana" w:eastAsia="宋体" w:hAnsi="Verdana" w:cs="宋体"/>
                <w:b/>
                <w:bCs/>
                <w:kern w:val="0"/>
                <w:sz w:val="22"/>
                <w:u w:val="single"/>
              </w:rPr>
              <w:t>重量：</w:t>
            </w:r>
            <w:r w:rsidRPr="00324456">
              <w:rPr>
                <w:rFonts w:ascii="Verdana" w:eastAsia="宋体" w:hAnsi="Verdana" w:cs="宋体"/>
                <w:b/>
                <w:bCs/>
                <w:kern w:val="0"/>
                <w:sz w:val="22"/>
                <w:u w:val="single"/>
              </w:rPr>
              <w:t xml:space="preserve">0 </w:t>
            </w:r>
            <w:r w:rsidRPr="00324456">
              <w:rPr>
                <w:rFonts w:ascii="Verdana" w:eastAsia="宋体" w:hAnsi="Verdana" w:cs="宋体"/>
                <w:b/>
                <w:bCs/>
                <w:kern w:val="0"/>
                <w:sz w:val="22"/>
                <w:u w:val="single"/>
              </w:rPr>
              <w:t>吨</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建筑面积：</w:t>
            </w:r>
            <w:r w:rsidRPr="00324456">
              <w:rPr>
                <w:rFonts w:ascii="Verdana" w:eastAsia="宋体" w:hAnsi="Verdana" w:cs="宋体"/>
                <w:b/>
                <w:bCs/>
                <w:kern w:val="0"/>
                <w:sz w:val="22"/>
                <w:u w:val="single"/>
              </w:rPr>
              <w:t>24779 m2;</w:t>
            </w:r>
            <w:r w:rsidRPr="00324456">
              <w:rPr>
                <w:rFonts w:ascii="Verdana" w:eastAsia="宋体" w:hAnsi="Verdana" w:cs="宋体"/>
                <w:b/>
                <w:bCs/>
                <w:kern w:val="0"/>
                <w:sz w:val="22"/>
                <w:u w:val="single"/>
              </w:rPr>
              <w:t>根数：</w:t>
            </w:r>
            <w:r w:rsidRPr="00324456">
              <w:rPr>
                <w:rFonts w:ascii="Verdana" w:eastAsia="宋体" w:hAnsi="Verdana" w:cs="宋体"/>
                <w:b/>
                <w:bCs/>
                <w:kern w:val="0"/>
                <w:sz w:val="22"/>
                <w:u w:val="single"/>
              </w:rPr>
              <w:t xml:space="preserve">568 </w:t>
            </w:r>
            <w:r w:rsidRPr="00324456">
              <w:rPr>
                <w:rFonts w:ascii="Verdana" w:eastAsia="宋体" w:hAnsi="Verdana" w:cs="宋体"/>
                <w:b/>
                <w:bCs/>
                <w:kern w:val="0"/>
                <w:sz w:val="22"/>
                <w:u w:val="single"/>
              </w:rPr>
              <w:t>根</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桩形：钻孔灌注桩</w:t>
            </w:r>
            <w:r w:rsidRPr="00324456">
              <w:rPr>
                <w:rFonts w:ascii="Verdana" w:eastAsia="宋体" w:hAnsi="Verdana" w:cs="宋体"/>
                <w:b/>
                <w:bCs/>
                <w:kern w:val="0"/>
                <w:sz w:val="22"/>
                <w:u w:val="single"/>
              </w:rPr>
              <w:t xml:space="preserve"> ;</w:t>
            </w:r>
            <w:r w:rsidRPr="00324456">
              <w:rPr>
                <w:rFonts w:ascii="Verdana" w:eastAsia="宋体" w:hAnsi="Verdana" w:cs="宋体"/>
                <w:b/>
                <w:bCs/>
                <w:kern w:val="0"/>
                <w:sz w:val="22"/>
                <w:u w:val="single"/>
              </w:rPr>
              <w:t>桩长：</w:t>
            </w:r>
            <w:r w:rsidRPr="00324456">
              <w:rPr>
                <w:rFonts w:ascii="Verdana" w:eastAsia="宋体" w:hAnsi="Verdana" w:cs="宋体"/>
                <w:b/>
                <w:bCs/>
                <w:kern w:val="0"/>
                <w:sz w:val="22"/>
                <w:u w:val="single"/>
              </w:rPr>
              <w:t>16.5 m;</w:t>
            </w:r>
            <w:r w:rsidRPr="00324456">
              <w:rPr>
                <w:rFonts w:ascii="Verdana" w:eastAsia="宋体" w:hAnsi="Verdana" w:cs="宋体"/>
                <w:b/>
                <w:bCs/>
                <w:kern w:val="0"/>
                <w:sz w:val="22"/>
                <w:u w:val="single"/>
              </w:rPr>
              <w:t>装饰工程面积：</w:t>
            </w:r>
            <w:r w:rsidRPr="00324456">
              <w:rPr>
                <w:rFonts w:ascii="Verdana" w:eastAsia="宋体" w:hAnsi="Verdana" w:cs="宋体"/>
                <w:b/>
                <w:bCs/>
                <w:kern w:val="0"/>
                <w:sz w:val="22"/>
                <w:u w:val="single"/>
              </w:rPr>
              <w:t>19865 m2;</w:t>
            </w:r>
            <w:r w:rsidRPr="00324456">
              <w:rPr>
                <w:rFonts w:ascii="Verdana" w:eastAsia="宋体" w:hAnsi="Verdana" w:cs="宋体"/>
                <w:b/>
                <w:bCs/>
                <w:kern w:val="0"/>
                <w:sz w:val="22"/>
                <w:u w:val="single"/>
              </w:rPr>
              <w:t>土石方量：</w:t>
            </w:r>
            <w:r w:rsidRPr="00324456">
              <w:rPr>
                <w:rFonts w:ascii="Verdana" w:eastAsia="宋体" w:hAnsi="Verdana" w:cs="宋体"/>
                <w:b/>
                <w:bCs/>
                <w:kern w:val="0"/>
                <w:sz w:val="22"/>
                <w:u w:val="single"/>
              </w:rPr>
              <w:t>35861 m3;</w:t>
            </w:r>
            <w:r w:rsidRPr="00324456">
              <w:rPr>
                <w:rFonts w:ascii="Verdana" w:eastAsia="宋体" w:hAnsi="Verdana" w:cs="宋体"/>
                <w:b/>
                <w:bCs/>
                <w:kern w:val="0"/>
                <w:sz w:val="22"/>
                <w:u w:val="single"/>
              </w:rPr>
              <w:t>幕墙面积：</w:t>
            </w:r>
            <w:r w:rsidRPr="00324456">
              <w:rPr>
                <w:rFonts w:ascii="Verdana" w:eastAsia="宋体" w:hAnsi="Verdana" w:cs="宋体"/>
                <w:b/>
                <w:bCs/>
                <w:kern w:val="0"/>
                <w:sz w:val="22"/>
                <w:u w:val="single"/>
              </w:rPr>
              <w:t>3649.96 m2;</w:t>
            </w:r>
            <w:r w:rsidRPr="00324456">
              <w:rPr>
                <w:rFonts w:ascii="Verdana" w:eastAsia="宋体" w:hAnsi="Verdana" w:cs="宋体"/>
                <w:b/>
                <w:bCs/>
                <w:kern w:val="0"/>
                <w:sz w:val="22"/>
                <w:u w:val="single"/>
              </w:rPr>
              <w:t>幕墙高度：</w:t>
            </w:r>
            <w:r w:rsidRPr="00324456">
              <w:rPr>
                <w:rFonts w:ascii="Verdana" w:eastAsia="宋体" w:hAnsi="Verdana" w:cs="宋体"/>
                <w:b/>
                <w:bCs/>
                <w:kern w:val="0"/>
                <w:sz w:val="22"/>
                <w:u w:val="single"/>
              </w:rPr>
              <w:t>19.2 m;</w:t>
            </w:r>
            <w:r w:rsidRPr="00324456">
              <w:rPr>
                <w:rFonts w:ascii="Verdana" w:eastAsia="宋体" w:hAnsi="Verdana" w:cs="宋体"/>
                <w:b/>
                <w:bCs/>
                <w:kern w:val="0"/>
                <w:sz w:val="22"/>
                <w:u w:val="single"/>
              </w:rPr>
              <w:t>空调制冷量：</w:t>
            </w:r>
            <w:r w:rsidRPr="00324456">
              <w:rPr>
                <w:rFonts w:ascii="Verdana" w:eastAsia="宋体" w:hAnsi="Verdana" w:cs="宋体"/>
                <w:b/>
                <w:bCs/>
                <w:kern w:val="0"/>
                <w:sz w:val="22"/>
                <w:u w:val="single"/>
              </w:rPr>
              <w:t xml:space="preserve">139.37 </w:t>
            </w:r>
            <w:r w:rsidRPr="00324456">
              <w:rPr>
                <w:rFonts w:ascii="Verdana" w:eastAsia="宋体" w:hAnsi="Verdana" w:cs="宋体"/>
                <w:b/>
                <w:bCs/>
                <w:kern w:val="0"/>
                <w:sz w:val="22"/>
                <w:u w:val="single"/>
              </w:rPr>
              <w:t>冷吨</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园林绿化面积：</w:t>
            </w:r>
            <w:r w:rsidRPr="00324456">
              <w:rPr>
                <w:rFonts w:ascii="Verdana" w:eastAsia="宋体" w:hAnsi="Verdana" w:cs="宋体"/>
                <w:b/>
                <w:bCs/>
                <w:kern w:val="0"/>
                <w:sz w:val="22"/>
                <w:u w:val="single"/>
              </w:rPr>
              <w:t>0 m2;</w:t>
            </w:r>
            <w:r w:rsidRPr="00324456">
              <w:rPr>
                <w:rFonts w:ascii="Verdana" w:eastAsia="宋体" w:hAnsi="Verdana" w:cs="宋体"/>
                <w:b/>
                <w:bCs/>
                <w:kern w:val="0"/>
                <w:sz w:val="22"/>
                <w:u w:val="single"/>
              </w:rPr>
              <w:t>造价：</w:t>
            </w:r>
            <w:r w:rsidRPr="00324456">
              <w:rPr>
                <w:rFonts w:ascii="Verdana" w:eastAsia="宋体" w:hAnsi="Verdana" w:cs="宋体"/>
                <w:b/>
                <w:bCs/>
                <w:kern w:val="0"/>
                <w:sz w:val="22"/>
                <w:u w:val="single"/>
              </w:rPr>
              <w:t xml:space="preserve">0 </w:t>
            </w:r>
            <w:r w:rsidRPr="00324456">
              <w:rPr>
                <w:rFonts w:ascii="Verdana" w:eastAsia="宋体" w:hAnsi="Verdana" w:cs="宋体"/>
                <w:b/>
                <w:bCs/>
                <w:kern w:val="0"/>
                <w:sz w:val="22"/>
                <w:u w:val="single"/>
              </w:rPr>
              <w:t>万元。</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三、投标申请人资格条件：</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1</w:t>
            </w:r>
            <w:r w:rsidRPr="00324456">
              <w:rPr>
                <w:rFonts w:ascii="Verdana" w:eastAsia="宋体" w:hAnsi="Verdana" w:cs="宋体"/>
                <w:kern w:val="0"/>
                <w:sz w:val="22"/>
              </w:rPr>
              <w:t>、投标人资质等级及范围：</w:t>
            </w:r>
            <w:r w:rsidRPr="00324456">
              <w:rPr>
                <w:rFonts w:ascii="Verdana" w:eastAsia="宋体" w:hAnsi="Verdana" w:cs="宋体"/>
                <w:b/>
                <w:bCs/>
                <w:kern w:val="0"/>
                <w:sz w:val="22"/>
                <w:u w:val="single"/>
              </w:rPr>
              <w:t>施工总承包建筑工程三级</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含</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以上。</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2</w:t>
            </w:r>
            <w:r w:rsidRPr="00324456">
              <w:rPr>
                <w:rFonts w:ascii="Verdana" w:eastAsia="宋体" w:hAnsi="Verdana" w:cs="宋体"/>
                <w:kern w:val="0"/>
                <w:sz w:val="22"/>
              </w:rPr>
              <w:t>、项目经理资质类别和等级：</w:t>
            </w:r>
            <w:r w:rsidRPr="00324456">
              <w:rPr>
                <w:rFonts w:ascii="Verdana" w:eastAsia="宋体" w:hAnsi="Verdana" w:cs="宋体"/>
                <w:b/>
                <w:bCs/>
                <w:kern w:val="0"/>
                <w:sz w:val="22"/>
                <w:u w:val="single"/>
              </w:rPr>
              <w:t xml:space="preserve"> </w:t>
            </w:r>
            <w:r w:rsidRPr="00324456">
              <w:rPr>
                <w:rFonts w:ascii="Verdana" w:eastAsia="宋体" w:hAnsi="Verdana" w:cs="宋体"/>
                <w:b/>
                <w:bCs/>
                <w:kern w:val="0"/>
                <w:sz w:val="22"/>
                <w:u w:val="single"/>
              </w:rPr>
              <w:t>注册建造师证建筑工程二级</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含</w:t>
            </w:r>
            <w:r w:rsidRPr="00324456">
              <w:rPr>
                <w:rFonts w:ascii="Verdana" w:eastAsia="宋体" w:hAnsi="Verdana" w:cs="宋体"/>
                <w:b/>
                <w:bCs/>
                <w:kern w:val="0"/>
                <w:sz w:val="22"/>
                <w:u w:val="single"/>
              </w:rPr>
              <w:t>)</w:t>
            </w:r>
            <w:r w:rsidRPr="00324456">
              <w:rPr>
                <w:rFonts w:ascii="Verdana" w:eastAsia="宋体" w:hAnsi="Verdana" w:cs="宋体"/>
                <w:b/>
                <w:bCs/>
                <w:kern w:val="0"/>
                <w:sz w:val="22"/>
                <w:u w:val="single"/>
              </w:rPr>
              <w:t>以上。</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3</w:t>
            </w:r>
            <w:r w:rsidRPr="00324456">
              <w:rPr>
                <w:rFonts w:ascii="Verdana" w:eastAsia="宋体" w:hAnsi="Verdana" w:cs="宋体"/>
                <w:kern w:val="0"/>
                <w:sz w:val="22"/>
              </w:rPr>
              <w:t>、本次招标是否接受联合体投标：否</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4</w:t>
            </w:r>
            <w:r w:rsidRPr="00324456">
              <w:rPr>
                <w:rFonts w:ascii="Verdana" w:eastAsia="宋体" w:hAnsi="Verdana" w:cs="宋体"/>
                <w:kern w:val="0"/>
                <w:sz w:val="22"/>
              </w:rPr>
              <w:t>、本次招标是否接受黄牌警示单位投标：否</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四、招标文件的获取：</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p>
        </w:tc>
        <w:tc>
          <w:tcPr>
            <w:tcW w:w="0" w:type="auto"/>
            <w:vAlign w:val="center"/>
            <w:hideMark/>
          </w:tcPr>
          <w:p w:rsidR="00324456" w:rsidRPr="00324456" w:rsidRDefault="00324456" w:rsidP="00324456">
            <w:pPr>
              <w:widowControl/>
              <w:jc w:val="left"/>
              <w:rPr>
                <w:rFonts w:ascii="Times New Roman" w:eastAsia="Times New Roman" w:hAnsi="Times New Roman" w:cs="Times New Roman"/>
                <w:kern w:val="0"/>
                <w:sz w:val="20"/>
                <w:szCs w:val="20"/>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1</w:t>
            </w:r>
            <w:r w:rsidRPr="00324456">
              <w:rPr>
                <w:rFonts w:ascii="Verdana" w:eastAsia="宋体" w:hAnsi="Verdana" w:cs="宋体"/>
                <w:kern w:val="0"/>
                <w:sz w:val="22"/>
              </w:rPr>
              <w:t>、本公告发布之日起至投标截止之日止，凡有意参加投标者，请登录南京市公共资源交易中心网站（</w:t>
            </w:r>
            <w:proofErr w:type="spellStart"/>
            <w:r w:rsidRPr="00324456">
              <w:rPr>
                <w:rFonts w:ascii="Verdana" w:eastAsia="宋体" w:hAnsi="Verdana" w:cs="宋体"/>
                <w:kern w:val="0"/>
                <w:sz w:val="22"/>
              </w:rPr>
              <w:t>ggzy.njzwfw.gov.cn/njggzy</w:t>
            </w:r>
            <w:proofErr w:type="spellEnd"/>
            <w:r w:rsidRPr="00324456">
              <w:rPr>
                <w:rFonts w:ascii="Verdana" w:eastAsia="宋体" w:hAnsi="Verdana" w:cs="宋体"/>
                <w:kern w:val="0"/>
                <w:sz w:val="22"/>
              </w:rPr>
              <w:t>）购买招标文件。</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2</w:t>
            </w:r>
            <w:r w:rsidRPr="00324456">
              <w:rPr>
                <w:rFonts w:ascii="Verdana" w:eastAsia="宋体" w:hAnsi="Verdana" w:cs="宋体"/>
                <w:kern w:val="0"/>
                <w:sz w:val="22"/>
              </w:rPr>
              <w:t>、招标文件每套售价</w:t>
            </w:r>
            <w:r w:rsidRPr="00324456">
              <w:rPr>
                <w:rFonts w:ascii="Verdana" w:eastAsia="宋体" w:hAnsi="Verdana" w:cs="宋体"/>
                <w:kern w:val="0"/>
                <w:sz w:val="22"/>
              </w:rPr>
              <w:t>300</w:t>
            </w:r>
            <w:r w:rsidRPr="00324456">
              <w:rPr>
                <w:rFonts w:ascii="Verdana" w:eastAsia="宋体" w:hAnsi="Verdana" w:cs="宋体"/>
                <w:kern w:val="0"/>
                <w:sz w:val="22"/>
              </w:rPr>
              <w:t>元</w:t>
            </w:r>
            <w:r w:rsidRPr="00324456">
              <w:rPr>
                <w:rFonts w:ascii="Verdana" w:eastAsia="宋体" w:hAnsi="Verdana" w:cs="宋体"/>
                <w:kern w:val="0"/>
                <w:sz w:val="22"/>
              </w:rPr>
              <w:t>(</w:t>
            </w:r>
            <w:r w:rsidRPr="00324456">
              <w:rPr>
                <w:rFonts w:ascii="Verdana" w:eastAsia="宋体" w:hAnsi="Verdana" w:cs="宋体"/>
                <w:kern w:val="0"/>
                <w:sz w:val="22"/>
              </w:rPr>
              <w:t>含相关工具软件使用费），售后不退。</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p>
        </w:tc>
        <w:tc>
          <w:tcPr>
            <w:tcW w:w="0" w:type="auto"/>
            <w:vAlign w:val="center"/>
            <w:hideMark/>
          </w:tcPr>
          <w:p w:rsidR="00324456" w:rsidRPr="00324456" w:rsidRDefault="00324456" w:rsidP="00324456">
            <w:pPr>
              <w:widowControl/>
              <w:jc w:val="left"/>
              <w:rPr>
                <w:rFonts w:ascii="Times New Roman" w:eastAsia="Times New Roman" w:hAnsi="Times New Roman" w:cs="Times New Roman"/>
                <w:kern w:val="0"/>
                <w:sz w:val="20"/>
                <w:szCs w:val="20"/>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五、资格审查方法：</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lastRenderedPageBreak/>
              <w:t>        1</w:t>
            </w:r>
            <w:r w:rsidRPr="00324456">
              <w:rPr>
                <w:rFonts w:ascii="Verdana" w:eastAsia="宋体" w:hAnsi="Verdana" w:cs="宋体"/>
                <w:kern w:val="0"/>
                <w:sz w:val="22"/>
              </w:rPr>
              <w:t>、对投标人的资格审查方法按照苏建规字（</w:t>
            </w:r>
            <w:r w:rsidRPr="00324456">
              <w:rPr>
                <w:rFonts w:ascii="Verdana" w:eastAsia="宋体" w:hAnsi="Verdana" w:cs="宋体"/>
                <w:kern w:val="0"/>
                <w:sz w:val="22"/>
              </w:rPr>
              <w:t>2013</w:t>
            </w:r>
            <w:r w:rsidRPr="00324456">
              <w:rPr>
                <w:rFonts w:ascii="Verdana" w:eastAsia="宋体" w:hAnsi="Verdana" w:cs="宋体"/>
                <w:kern w:val="0"/>
                <w:sz w:val="22"/>
              </w:rPr>
              <w:t>）</w:t>
            </w:r>
            <w:r w:rsidRPr="00324456">
              <w:rPr>
                <w:rFonts w:ascii="Verdana" w:eastAsia="宋体" w:hAnsi="Verdana" w:cs="宋体"/>
                <w:kern w:val="0"/>
                <w:sz w:val="22"/>
              </w:rPr>
              <w:t>4</w:t>
            </w:r>
            <w:r w:rsidRPr="00324456">
              <w:rPr>
                <w:rFonts w:ascii="Verdana" w:eastAsia="宋体" w:hAnsi="Verdana" w:cs="宋体"/>
                <w:kern w:val="0"/>
                <w:sz w:val="22"/>
              </w:rPr>
              <w:t>号文件及有关法规文件的规定执行。</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2</w:t>
            </w:r>
            <w:r w:rsidRPr="00324456">
              <w:rPr>
                <w:rFonts w:ascii="Verdana" w:eastAsia="宋体" w:hAnsi="Verdana" w:cs="宋体"/>
                <w:kern w:val="0"/>
                <w:sz w:val="22"/>
              </w:rPr>
              <w:t>、本工程按照苏建规字（</w:t>
            </w:r>
            <w:r w:rsidRPr="00324456">
              <w:rPr>
                <w:rFonts w:ascii="Verdana" w:eastAsia="宋体" w:hAnsi="Verdana" w:cs="宋体"/>
                <w:kern w:val="0"/>
                <w:sz w:val="22"/>
              </w:rPr>
              <w:t>2013</w:t>
            </w:r>
            <w:r w:rsidRPr="00324456">
              <w:rPr>
                <w:rFonts w:ascii="Verdana" w:eastAsia="宋体" w:hAnsi="Verdana" w:cs="宋体"/>
                <w:kern w:val="0"/>
                <w:sz w:val="22"/>
              </w:rPr>
              <w:t>）</w:t>
            </w:r>
            <w:r w:rsidRPr="00324456">
              <w:rPr>
                <w:rFonts w:ascii="Verdana" w:eastAsia="宋体" w:hAnsi="Verdana" w:cs="宋体"/>
                <w:kern w:val="0"/>
                <w:sz w:val="22"/>
              </w:rPr>
              <w:t>4</w:t>
            </w:r>
            <w:r w:rsidRPr="00324456">
              <w:rPr>
                <w:rFonts w:ascii="Verdana" w:eastAsia="宋体" w:hAnsi="Verdana" w:cs="宋体"/>
                <w:kern w:val="0"/>
                <w:sz w:val="22"/>
              </w:rPr>
              <w:t>号文件规定，资审合格的必要合格条件为：</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1</w:t>
            </w:r>
            <w:r w:rsidRPr="00324456">
              <w:rPr>
                <w:rFonts w:ascii="Verdana" w:eastAsia="宋体" w:hAnsi="Verdana" w:cs="宋体"/>
                <w:kern w:val="0"/>
                <w:sz w:val="22"/>
              </w:rPr>
              <w:t>）具有独立订立合同的能力；</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2</w:t>
            </w:r>
            <w:r w:rsidRPr="00324456">
              <w:rPr>
                <w:rFonts w:ascii="Verdana" w:eastAsia="宋体" w:hAnsi="Verdana" w:cs="宋体"/>
                <w:kern w:val="0"/>
                <w:sz w:val="22"/>
              </w:rPr>
              <w:t>）未处于被责令停业、投标资格被取消或者财产被接管、冻结和破产状态；</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3</w:t>
            </w:r>
            <w:r w:rsidRPr="00324456">
              <w:rPr>
                <w:rFonts w:ascii="Verdana" w:eastAsia="宋体" w:hAnsi="Verdana" w:cs="宋体"/>
                <w:kern w:val="0"/>
                <w:sz w:val="22"/>
              </w:rPr>
              <w:t>）企业没有因骗取中标或者严重违约以及发生重大工程质量、安全生产事故等问题、被有关部门暂停投标资格并在暂停期内的；</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4</w:t>
            </w:r>
            <w:r w:rsidRPr="00324456">
              <w:rPr>
                <w:rFonts w:ascii="Verdana" w:eastAsia="宋体" w:hAnsi="Verdana" w:cs="宋体"/>
                <w:kern w:val="0"/>
                <w:sz w:val="22"/>
              </w:rPr>
              <w:t>）企业的资质类别、等级和项目经理的资质等级满足招标公告要求；</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5</w:t>
            </w:r>
            <w:r w:rsidRPr="00324456">
              <w:rPr>
                <w:rFonts w:ascii="Verdana" w:eastAsia="宋体" w:hAnsi="Verdana" w:cs="宋体"/>
                <w:kern w:val="0"/>
                <w:sz w:val="22"/>
              </w:rPr>
              <w:t>）以联合体形式申请资格审查的，联合体的资格（资质）条件必须符合要求，并附有共同投标协议；</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6</w:t>
            </w:r>
            <w:r w:rsidRPr="00324456">
              <w:rPr>
                <w:rFonts w:ascii="Verdana" w:eastAsia="宋体" w:hAnsi="Verdana" w:cs="宋体"/>
                <w:kern w:val="0"/>
                <w:sz w:val="22"/>
              </w:rPr>
              <w:t>）企业具备安全生产条件，并取得安全生产许可证（相关规定不作要求的除外）；</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7</w:t>
            </w:r>
            <w:r w:rsidRPr="00324456">
              <w:rPr>
                <w:rFonts w:ascii="Verdana" w:eastAsia="宋体" w:hAnsi="Verdana" w:cs="宋体"/>
                <w:kern w:val="0"/>
                <w:sz w:val="22"/>
              </w:rPr>
              <w:t>）项目负责人必须满足下列条件之一：</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xml:space="preserve">                         a. </w:t>
            </w:r>
            <w:r w:rsidRPr="00324456">
              <w:rPr>
                <w:rFonts w:ascii="Verdana" w:eastAsia="宋体" w:hAnsi="Verdana" w:cs="宋体"/>
                <w:kern w:val="0"/>
                <w:sz w:val="22"/>
              </w:rPr>
              <w:t>项目负责人是非变更后无在建工程的；</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xml:space="preserve">                         b. </w:t>
            </w:r>
            <w:r w:rsidRPr="00324456">
              <w:rPr>
                <w:rFonts w:ascii="Verdana" w:eastAsia="宋体" w:hAnsi="Verdana" w:cs="宋体"/>
                <w:kern w:val="0"/>
                <w:sz w:val="22"/>
              </w:rPr>
              <w:t>项目负责人是变更后无在建工程的</w:t>
            </w:r>
            <w:r w:rsidRPr="00324456">
              <w:rPr>
                <w:rFonts w:ascii="Verdana" w:eastAsia="宋体" w:hAnsi="Verdana" w:cs="宋体"/>
                <w:kern w:val="0"/>
                <w:sz w:val="22"/>
              </w:rPr>
              <w:t>,</w:t>
            </w:r>
            <w:r w:rsidRPr="00324456">
              <w:rPr>
                <w:rFonts w:ascii="Verdana" w:eastAsia="宋体" w:hAnsi="Verdana" w:cs="宋体"/>
                <w:kern w:val="0"/>
                <w:sz w:val="22"/>
              </w:rPr>
              <w:t>并且：原合同工期已满且变更备案之日已满</w:t>
            </w:r>
            <w:r w:rsidRPr="00324456">
              <w:rPr>
                <w:rFonts w:ascii="Verdana" w:eastAsia="宋体" w:hAnsi="Verdana" w:cs="宋体"/>
                <w:kern w:val="0"/>
                <w:sz w:val="22"/>
              </w:rPr>
              <w:t>6</w:t>
            </w:r>
            <w:r w:rsidRPr="00324456">
              <w:rPr>
                <w:rFonts w:ascii="Verdana" w:eastAsia="宋体" w:hAnsi="Verdana" w:cs="宋体"/>
                <w:kern w:val="0"/>
                <w:sz w:val="22"/>
              </w:rPr>
              <w:t>个月；或者，因非承包方原因致使工程项目停工超过</w:t>
            </w:r>
            <w:r w:rsidRPr="00324456">
              <w:rPr>
                <w:rFonts w:ascii="Verdana" w:eastAsia="宋体" w:hAnsi="Verdana" w:cs="宋体"/>
                <w:kern w:val="0"/>
                <w:sz w:val="22"/>
              </w:rPr>
              <w:t>120</w:t>
            </w:r>
            <w:r w:rsidRPr="00324456">
              <w:rPr>
                <w:rFonts w:ascii="Verdana" w:eastAsia="宋体" w:hAnsi="Verdana" w:cs="宋体"/>
                <w:kern w:val="0"/>
                <w:sz w:val="22"/>
              </w:rPr>
              <w:t>天，且经建设单位同意并已经办理项目负责人变更手续的；</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xml:space="preserve">                         c. </w:t>
            </w:r>
            <w:r w:rsidRPr="00324456">
              <w:rPr>
                <w:rFonts w:ascii="Verdana" w:eastAsia="宋体" w:hAnsi="Verdana" w:cs="宋体"/>
                <w:kern w:val="0"/>
                <w:sz w:val="22"/>
              </w:rPr>
              <w:t>项目负责人有在建工程，但该在建工程与本次招标的工程属于同一工程项目、同一项目批文、同一施工地点分段发包或分期施工的情况。</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kern w:val="0"/>
                <w:sz w:val="22"/>
              </w:rPr>
              <w:t>（</w:t>
            </w:r>
            <w:r w:rsidRPr="00324456">
              <w:rPr>
                <w:rFonts w:ascii="Verdana" w:eastAsia="宋体" w:hAnsi="Verdana" w:cs="宋体"/>
                <w:kern w:val="0"/>
                <w:sz w:val="22"/>
              </w:rPr>
              <w:t>8</w:t>
            </w:r>
            <w:r w:rsidRPr="00324456">
              <w:rPr>
                <w:rFonts w:ascii="Verdana" w:eastAsia="宋体" w:hAnsi="Verdana" w:cs="宋体"/>
                <w:kern w:val="0"/>
                <w:sz w:val="22"/>
              </w:rPr>
              <w:t>）符合法律、法规规定的其他条件。其他条件为：</w:t>
            </w:r>
            <w:r w:rsidRPr="00324456">
              <w:rPr>
                <w:rFonts w:ascii="Verdana" w:eastAsia="宋体" w:hAnsi="Verdana" w:cs="宋体"/>
                <w:kern w:val="0"/>
                <w:sz w:val="22"/>
              </w:rPr>
              <w:t xml:space="preserve"> </w:t>
            </w:r>
          </w:p>
        </w:tc>
      </w:tr>
      <w:tr w:rsidR="00324456" w:rsidRPr="00324456">
        <w:tc>
          <w:tcPr>
            <w:tcW w:w="0" w:type="auto"/>
            <w:gridSpan w:val="2"/>
            <w:vAlign w:val="center"/>
            <w:hideMark/>
          </w:tcPr>
          <w:tbl>
            <w:tblPr>
              <w:tblW w:w="0" w:type="auto"/>
              <w:tblCellMar>
                <w:top w:w="15" w:type="dxa"/>
                <w:left w:w="15" w:type="dxa"/>
                <w:bottom w:w="15" w:type="dxa"/>
                <w:right w:w="15" w:type="dxa"/>
              </w:tblCellMar>
              <w:tblLook w:val="04A0"/>
            </w:tblPr>
            <w:tblGrid>
              <w:gridCol w:w="649"/>
              <w:gridCol w:w="130"/>
            </w:tblGrid>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r>
          </w:tbl>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3</w:t>
            </w:r>
            <w:r w:rsidRPr="00324456">
              <w:rPr>
                <w:rFonts w:ascii="Verdana" w:eastAsia="宋体" w:hAnsi="Verdana" w:cs="宋体"/>
                <w:kern w:val="0"/>
                <w:sz w:val="22"/>
              </w:rPr>
              <w:t>、本工程按照苏建规字（</w:t>
            </w:r>
            <w:r w:rsidRPr="00324456">
              <w:rPr>
                <w:rFonts w:ascii="Verdana" w:eastAsia="宋体" w:hAnsi="Verdana" w:cs="宋体"/>
                <w:kern w:val="0"/>
                <w:sz w:val="22"/>
              </w:rPr>
              <w:t>2013</w:t>
            </w:r>
            <w:r w:rsidRPr="00324456">
              <w:rPr>
                <w:rFonts w:ascii="Verdana" w:eastAsia="宋体" w:hAnsi="Verdana" w:cs="宋体"/>
                <w:kern w:val="0"/>
                <w:sz w:val="22"/>
              </w:rPr>
              <w:t>）</w:t>
            </w:r>
            <w:r w:rsidRPr="00324456">
              <w:rPr>
                <w:rFonts w:ascii="Verdana" w:eastAsia="宋体" w:hAnsi="Verdana" w:cs="宋体"/>
                <w:kern w:val="0"/>
                <w:sz w:val="22"/>
              </w:rPr>
              <w:t>4</w:t>
            </w:r>
            <w:r w:rsidRPr="00324456">
              <w:rPr>
                <w:rFonts w:ascii="Verdana" w:eastAsia="宋体" w:hAnsi="Verdana" w:cs="宋体"/>
                <w:kern w:val="0"/>
                <w:sz w:val="22"/>
              </w:rPr>
              <w:t>号文件规定，因工程技术复杂或者具有特殊专业技术要求，增设的资审合格的可选条件为：</w:t>
            </w:r>
            <w:r w:rsidRPr="00324456">
              <w:rPr>
                <w:rFonts w:ascii="Verdana" w:eastAsia="宋体" w:hAnsi="Verdana" w:cs="宋体"/>
                <w:kern w:val="0"/>
                <w:sz w:val="22"/>
              </w:rPr>
              <w:t xml:space="preserve"> </w:t>
            </w:r>
          </w:p>
        </w:tc>
      </w:tr>
      <w:tr w:rsidR="00324456" w:rsidRPr="00324456">
        <w:tc>
          <w:tcPr>
            <w:tcW w:w="0" w:type="auto"/>
            <w:gridSpan w:val="2"/>
            <w:vAlign w:val="center"/>
            <w:hideMark/>
          </w:tcPr>
          <w:tbl>
            <w:tblPr>
              <w:tblW w:w="0" w:type="auto"/>
              <w:tblCellMar>
                <w:top w:w="15" w:type="dxa"/>
                <w:left w:w="15" w:type="dxa"/>
                <w:bottom w:w="15" w:type="dxa"/>
                <w:right w:w="15" w:type="dxa"/>
              </w:tblCellMar>
              <w:tblLook w:val="04A0"/>
            </w:tblPr>
            <w:tblGrid>
              <w:gridCol w:w="649"/>
              <w:gridCol w:w="7657"/>
            </w:tblGrid>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2014</w:t>
                  </w:r>
                  <w:r w:rsidRPr="00324456">
                    <w:rPr>
                      <w:rFonts w:ascii="Verdana" w:eastAsia="宋体" w:hAnsi="Verdana" w:cs="宋体"/>
                      <w:kern w:val="0"/>
                      <w:sz w:val="22"/>
                    </w:rPr>
                    <w:t>年</w:t>
                  </w:r>
                  <w:r w:rsidRPr="00324456">
                    <w:rPr>
                      <w:rFonts w:ascii="Verdana" w:eastAsia="宋体" w:hAnsi="Verdana" w:cs="宋体"/>
                      <w:kern w:val="0"/>
                      <w:sz w:val="22"/>
                    </w:rPr>
                    <w:t>11</w:t>
                  </w:r>
                  <w:r w:rsidRPr="00324456">
                    <w:rPr>
                      <w:rFonts w:ascii="Verdana" w:eastAsia="宋体" w:hAnsi="Verdana" w:cs="宋体"/>
                      <w:kern w:val="0"/>
                      <w:sz w:val="22"/>
                    </w:rPr>
                    <w:t>月</w:t>
                  </w:r>
                  <w:r w:rsidRPr="00324456">
                    <w:rPr>
                      <w:rFonts w:ascii="Verdana" w:eastAsia="宋体" w:hAnsi="Verdana" w:cs="宋体"/>
                      <w:kern w:val="0"/>
                      <w:sz w:val="22"/>
                    </w:rPr>
                    <w:t>1</w:t>
                  </w:r>
                  <w:r w:rsidRPr="00324456">
                    <w:rPr>
                      <w:rFonts w:ascii="Verdana" w:eastAsia="宋体" w:hAnsi="Verdana" w:cs="宋体"/>
                      <w:kern w:val="0"/>
                      <w:sz w:val="22"/>
                    </w:rPr>
                    <w:t>日以来项目经理承担过单项合同造价</w:t>
                  </w:r>
                  <w:r w:rsidRPr="00324456">
                    <w:rPr>
                      <w:rFonts w:ascii="Verdana" w:eastAsia="宋体" w:hAnsi="Verdana" w:cs="宋体"/>
                      <w:kern w:val="0"/>
                      <w:sz w:val="22"/>
                    </w:rPr>
                    <w:t>8000</w:t>
                  </w:r>
                  <w:r w:rsidRPr="00324456">
                    <w:rPr>
                      <w:rFonts w:ascii="Verdana" w:eastAsia="宋体" w:hAnsi="Verdana" w:cs="宋体"/>
                      <w:kern w:val="0"/>
                      <w:sz w:val="22"/>
                    </w:rPr>
                    <w:t>万元及以上并且包含地下室一层及以上的（工作内容应包含桩基）的公共建筑施工总承包业绩（厂房，住宅除外），需提供中标通知书、施工合同、竣工验收证明材料，缺一不可；时间以竣工验收证明时间为准，工作内容以合同为准；提供的证明材料必须能反映出相关数据和内容，并且清晰可辨认；如提供的证明材料中造价、地下室层数出现不一致，则造价以合同为准，地下室层数以竣工验收证明材料为准；否则视为未提供。</w:t>
                  </w:r>
                  <w:r w:rsidRPr="00324456">
                    <w:rPr>
                      <w:rFonts w:ascii="Verdana" w:eastAsia="宋体" w:hAnsi="Verdana" w:cs="宋体"/>
                      <w:kern w:val="0"/>
                      <w:sz w:val="22"/>
                    </w:rPr>
                    <w:t xml:space="preserve"> </w:t>
                  </w:r>
                </w:p>
              </w:tc>
            </w:tr>
          </w:tbl>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4</w:t>
            </w:r>
            <w:r w:rsidRPr="00324456">
              <w:rPr>
                <w:rFonts w:ascii="Verdana" w:eastAsia="宋体" w:hAnsi="Verdana" w:cs="宋体"/>
                <w:kern w:val="0"/>
                <w:sz w:val="22"/>
              </w:rPr>
              <w:t>、投标人资格审查由本工程的评标委员依照招标文件规定的评标办法进行评审。为了便于评审，投标人须在投标截止前将以下材料在</w:t>
            </w:r>
            <w:r w:rsidRPr="00324456">
              <w:rPr>
                <w:rFonts w:ascii="Verdana" w:eastAsia="宋体" w:hAnsi="Verdana" w:cs="宋体"/>
                <w:kern w:val="0"/>
                <w:sz w:val="22"/>
              </w:rPr>
              <w:t>“e</w:t>
            </w:r>
            <w:r w:rsidRPr="00324456">
              <w:rPr>
                <w:rFonts w:ascii="Verdana" w:eastAsia="宋体" w:hAnsi="Verdana" w:cs="宋体"/>
                <w:kern w:val="0"/>
                <w:sz w:val="22"/>
              </w:rPr>
              <w:t>路阳光</w:t>
            </w:r>
            <w:r w:rsidRPr="00324456">
              <w:rPr>
                <w:rFonts w:ascii="Verdana" w:eastAsia="宋体" w:hAnsi="Verdana" w:cs="宋体"/>
                <w:kern w:val="0"/>
                <w:sz w:val="22"/>
              </w:rPr>
              <w:t>”</w:t>
            </w:r>
            <w:r w:rsidRPr="00324456">
              <w:rPr>
                <w:rFonts w:ascii="Verdana" w:eastAsia="宋体" w:hAnsi="Verdana" w:cs="宋体"/>
                <w:kern w:val="0"/>
                <w:sz w:val="22"/>
              </w:rPr>
              <w:t>信用平台录入：企业营业执照、企业资质证书、安全生产许可证、注册建造师证以及项目经理安全生产考核合格证（如有）、业绩资料（中标通知书、合同、竣工验收证明）等材料。具体内容详见招标文件。</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六、评标方法：</w:t>
            </w:r>
            <w:r w:rsidRPr="00324456">
              <w:rPr>
                <w:rFonts w:ascii="Verdana" w:eastAsia="宋体" w:hAnsi="Verdana" w:cs="宋体"/>
                <w:kern w:val="0"/>
                <w:sz w:val="22"/>
              </w:rPr>
              <w:t xml:space="preserve"> </w:t>
            </w:r>
          </w:p>
        </w:tc>
      </w:tr>
      <w:tr w:rsidR="00324456" w:rsidRPr="00324456">
        <w:tc>
          <w:tcPr>
            <w:tcW w:w="0" w:type="auto"/>
            <w:gridSpan w:val="2"/>
            <w:vAlign w:val="center"/>
            <w:hideMark/>
          </w:tcPr>
          <w:tbl>
            <w:tblPr>
              <w:tblW w:w="0" w:type="auto"/>
              <w:tblCellMar>
                <w:top w:w="15" w:type="dxa"/>
                <w:left w:w="15" w:type="dxa"/>
                <w:bottom w:w="15" w:type="dxa"/>
                <w:right w:w="15" w:type="dxa"/>
              </w:tblCellMar>
              <w:tblLook w:val="04A0"/>
            </w:tblPr>
            <w:tblGrid>
              <w:gridCol w:w="649"/>
              <w:gridCol w:w="2450"/>
            </w:tblGrid>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本标段采用综合评估法。</w:t>
                  </w:r>
                  <w:r w:rsidRPr="00324456">
                    <w:rPr>
                      <w:rFonts w:ascii="Verdana" w:eastAsia="宋体" w:hAnsi="Verdana" w:cs="宋体"/>
                      <w:kern w:val="0"/>
                      <w:sz w:val="22"/>
                    </w:rPr>
                    <w:t xml:space="preserve"> </w:t>
                  </w:r>
                </w:p>
              </w:tc>
            </w:tr>
          </w:tbl>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c>
          <w:tcPr>
            <w:tcW w:w="0" w:type="auto"/>
            <w:gridSpan w:val="2"/>
            <w:vAlign w:val="center"/>
            <w:hideMark/>
          </w:tcPr>
          <w:tbl>
            <w:tblPr>
              <w:tblW w:w="0" w:type="auto"/>
              <w:tblCellMar>
                <w:top w:w="15" w:type="dxa"/>
                <w:left w:w="15" w:type="dxa"/>
                <w:bottom w:w="15" w:type="dxa"/>
                <w:right w:w="15" w:type="dxa"/>
              </w:tblCellMar>
              <w:tblLook w:val="04A0"/>
            </w:tblPr>
            <w:tblGrid>
              <w:gridCol w:w="649"/>
              <w:gridCol w:w="7657"/>
            </w:tblGrid>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1</w:t>
                  </w:r>
                  <w:r w:rsidRPr="00324456">
                    <w:rPr>
                      <w:rFonts w:ascii="Verdana" w:eastAsia="宋体" w:hAnsi="Verdana" w:cs="宋体"/>
                      <w:kern w:val="0"/>
                      <w:sz w:val="22"/>
                    </w:rPr>
                    <w:t>、不采用两阶段评审</w:t>
                  </w:r>
                  <w:r w:rsidRPr="00324456">
                    <w:rPr>
                      <w:rFonts w:ascii="Verdana" w:eastAsia="宋体" w:hAnsi="Verdana" w:cs="宋体"/>
                      <w:kern w:val="0"/>
                      <w:sz w:val="22"/>
                    </w:rPr>
                    <w:br/>
                    <w:t>2</w:t>
                  </w:r>
                  <w:r w:rsidRPr="00324456">
                    <w:rPr>
                      <w:rFonts w:ascii="Verdana" w:eastAsia="宋体" w:hAnsi="Verdana" w:cs="宋体"/>
                      <w:kern w:val="0"/>
                      <w:sz w:val="22"/>
                    </w:rPr>
                    <w:t>、采用暗标</w:t>
                  </w:r>
                  <w:r w:rsidRPr="00324456">
                    <w:rPr>
                      <w:rFonts w:ascii="Verdana" w:eastAsia="宋体" w:hAnsi="Verdana" w:cs="宋体"/>
                      <w:kern w:val="0"/>
                      <w:sz w:val="22"/>
                    </w:rPr>
                    <w:br/>
                  </w:r>
                  <w:r w:rsidRPr="00324456">
                    <w:rPr>
                      <w:rFonts w:ascii="Verdana" w:eastAsia="宋体" w:hAnsi="Verdana" w:cs="宋体"/>
                      <w:kern w:val="0"/>
                      <w:sz w:val="22"/>
                    </w:rPr>
                    <w:lastRenderedPageBreak/>
                    <w:t>3</w:t>
                  </w:r>
                  <w:r w:rsidRPr="00324456">
                    <w:rPr>
                      <w:rFonts w:ascii="Verdana" w:eastAsia="宋体" w:hAnsi="Verdana" w:cs="宋体"/>
                      <w:kern w:val="0"/>
                      <w:sz w:val="22"/>
                    </w:rPr>
                    <w:t>、施工组织设计评审办法</w:t>
                  </w:r>
                  <w:r w:rsidRPr="00324456">
                    <w:rPr>
                      <w:rFonts w:ascii="Verdana" w:eastAsia="宋体" w:hAnsi="Verdana" w:cs="宋体"/>
                      <w:kern w:val="0"/>
                      <w:sz w:val="22"/>
                    </w:rPr>
                    <w:br/>
                    <w:t>   </w:t>
                  </w:r>
                  <w:r w:rsidRPr="00324456">
                    <w:rPr>
                      <w:rFonts w:ascii="Verdana" w:eastAsia="宋体" w:hAnsi="Verdana" w:cs="宋体"/>
                      <w:kern w:val="0"/>
                      <w:sz w:val="22"/>
                    </w:rPr>
                    <w:t>评分制：评标委员会根据投标文件中确定的评审要点，对投标文件的施工组织设计进行评分。</w:t>
                  </w:r>
                  <w:r w:rsidRPr="00324456">
                    <w:rPr>
                      <w:rFonts w:ascii="Verdana" w:eastAsia="宋体" w:hAnsi="Verdana" w:cs="宋体"/>
                      <w:kern w:val="0"/>
                      <w:sz w:val="22"/>
                    </w:rPr>
                    <w:br/>
                    <w:t>4</w:t>
                  </w:r>
                  <w:r w:rsidRPr="00324456">
                    <w:rPr>
                      <w:rFonts w:ascii="Verdana" w:eastAsia="宋体" w:hAnsi="Verdana" w:cs="宋体"/>
                      <w:kern w:val="0"/>
                      <w:sz w:val="22"/>
                    </w:rPr>
                    <w:t>、评标基准价计算与修正方式：方式三</w:t>
                  </w:r>
                  <w:r w:rsidRPr="00324456">
                    <w:rPr>
                      <w:rFonts w:ascii="Verdana" w:eastAsia="宋体" w:hAnsi="Verdana" w:cs="宋体"/>
                      <w:kern w:val="0"/>
                      <w:sz w:val="22"/>
                    </w:rPr>
                    <w:br/>
                  </w:r>
                  <w:r w:rsidRPr="00324456">
                    <w:rPr>
                      <w:rFonts w:ascii="Verdana" w:eastAsia="宋体" w:hAnsi="Verdana" w:cs="宋体"/>
                      <w:kern w:val="0"/>
                      <w:sz w:val="22"/>
                    </w:rPr>
                    <w:t>评标基准价计算方法</w:t>
                  </w:r>
                  <w:r w:rsidRPr="00324456">
                    <w:rPr>
                      <w:rFonts w:ascii="Verdana" w:eastAsia="宋体" w:hAnsi="Verdana" w:cs="宋体"/>
                      <w:kern w:val="0"/>
                      <w:sz w:val="22"/>
                    </w:rPr>
                    <w:t xml:space="preserve"> </w:t>
                  </w:r>
                  <w:r w:rsidRPr="00324456">
                    <w:rPr>
                      <w:rFonts w:ascii="Verdana" w:eastAsia="宋体" w:hAnsi="Verdana" w:cs="宋体"/>
                      <w:kern w:val="0"/>
                      <w:sz w:val="22"/>
                    </w:rPr>
                    <w:br/>
                    <w:t>   </w:t>
                  </w:r>
                  <w:r w:rsidRPr="00324456">
                    <w:rPr>
                      <w:rFonts w:ascii="Verdana" w:eastAsia="宋体" w:hAnsi="Verdana" w:cs="宋体"/>
                      <w:kern w:val="0"/>
                      <w:sz w:val="22"/>
                    </w:rPr>
                    <w:t>方法五</w:t>
                  </w:r>
                  <w:r w:rsidRPr="00324456">
                    <w:rPr>
                      <w:rFonts w:ascii="Verdana" w:eastAsia="宋体" w:hAnsi="Verdana" w:cs="宋体"/>
                      <w:kern w:val="0"/>
                      <w:sz w:val="22"/>
                    </w:rPr>
                    <w:t>:</w:t>
                  </w:r>
                  <w:r w:rsidRPr="00324456">
                    <w:rPr>
                      <w:rFonts w:ascii="Verdana" w:eastAsia="宋体" w:hAnsi="Verdana" w:cs="宋体"/>
                      <w:kern w:val="0"/>
                      <w:sz w:val="22"/>
                    </w:rPr>
                    <w:t>开标时由投标人代表随机抽取确定下列方法之一作为投标报价的评审标准。</w:t>
                  </w:r>
                  <w:r w:rsidRPr="00324456">
                    <w:rPr>
                      <w:rFonts w:ascii="Verdana" w:eastAsia="宋体" w:hAnsi="Verdana" w:cs="宋体"/>
                      <w:kern w:val="0"/>
                      <w:sz w:val="22"/>
                    </w:rPr>
                    <w:br/>
                    <w:t>   </w:t>
                  </w:r>
                  <w:r w:rsidRPr="00324456">
                    <w:rPr>
                      <w:rFonts w:ascii="Verdana" w:eastAsia="宋体" w:hAnsi="Verdana" w:cs="宋体"/>
                      <w:kern w:val="0"/>
                      <w:sz w:val="22"/>
                    </w:rPr>
                    <w:t>方法一</w:t>
                  </w:r>
                  <w:r w:rsidRPr="00324456">
                    <w:rPr>
                      <w:rFonts w:ascii="Verdana" w:eastAsia="宋体" w:hAnsi="Verdana" w:cs="宋体"/>
                      <w:kern w:val="0"/>
                      <w:sz w:val="22"/>
                    </w:rPr>
                    <w:t>:</w:t>
                  </w:r>
                  <w:r w:rsidRPr="00324456">
                    <w:rPr>
                      <w:rFonts w:ascii="Verdana" w:eastAsia="宋体" w:hAnsi="Verdana" w:cs="宋体"/>
                      <w:kern w:val="0"/>
                      <w:sz w:val="22"/>
                    </w:rPr>
                    <w:t>以有效投标文件的评标价算术平均值为</w:t>
                  </w:r>
                  <w:r w:rsidRPr="00324456">
                    <w:rPr>
                      <w:rFonts w:ascii="Verdana" w:eastAsia="宋体" w:hAnsi="Verdana" w:cs="宋体"/>
                      <w:kern w:val="0"/>
                      <w:sz w:val="22"/>
                    </w:rPr>
                    <w:t xml:space="preserve"> A</w:t>
                  </w:r>
                  <w:r w:rsidRPr="00324456">
                    <w:rPr>
                      <w:rFonts w:ascii="Verdana" w:eastAsia="宋体" w:hAnsi="Verdana" w:cs="宋体"/>
                      <w:kern w:val="0"/>
                      <w:sz w:val="22"/>
                    </w:rPr>
                    <w:t>（若</w:t>
                  </w:r>
                  <w:r w:rsidRPr="00324456">
                    <w:rPr>
                      <w:rFonts w:ascii="Verdana" w:eastAsia="宋体" w:hAnsi="Verdana" w:cs="宋体"/>
                      <w:kern w:val="0"/>
                      <w:sz w:val="22"/>
                    </w:rPr>
                    <w:t>7≤</w:t>
                  </w:r>
                  <w:r w:rsidRPr="00324456">
                    <w:rPr>
                      <w:rFonts w:ascii="Verdana" w:eastAsia="宋体" w:hAnsi="Verdana" w:cs="宋体"/>
                      <w:kern w:val="0"/>
                      <w:sz w:val="22"/>
                    </w:rPr>
                    <w:t>有效投标文件</w:t>
                  </w:r>
                  <w:r w:rsidRPr="00324456">
                    <w:rPr>
                      <w:rFonts w:ascii="Verdana" w:eastAsia="宋体" w:hAnsi="Verdana" w:cs="宋体"/>
                      <w:kern w:val="0"/>
                      <w:sz w:val="22"/>
                    </w:rPr>
                    <w:t xml:space="preserve">&lt;10 </w:t>
                  </w:r>
                  <w:r w:rsidRPr="00324456">
                    <w:rPr>
                      <w:rFonts w:ascii="Verdana" w:eastAsia="宋体" w:hAnsi="Verdana" w:cs="宋体"/>
                      <w:kern w:val="0"/>
                      <w:sz w:val="22"/>
                    </w:rPr>
                    <w:t>家时，去掉其中的一个最高价和一个最低价后取算术平均值为</w:t>
                  </w:r>
                  <w:r w:rsidRPr="00324456">
                    <w:rPr>
                      <w:rFonts w:ascii="Verdana" w:eastAsia="宋体" w:hAnsi="Verdana" w:cs="宋体"/>
                      <w:kern w:val="0"/>
                      <w:sz w:val="22"/>
                    </w:rPr>
                    <w:t>A</w:t>
                  </w:r>
                  <w:r w:rsidRPr="00324456">
                    <w:rPr>
                      <w:rFonts w:ascii="Verdana" w:eastAsia="宋体" w:hAnsi="Verdana" w:cs="宋体"/>
                      <w:kern w:val="0"/>
                      <w:sz w:val="22"/>
                    </w:rPr>
                    <w:t>；若有效投标文件</w:t>
                  </w:r>
                  <w:r w:rsidRPr="00324456">
                    <w:rPr>
                      <w:rFonts w:ascii="Verdana" w:eastAsia="宋体" w:hAnsi="Verdana" w:cs="宋体"/>
                      <w:kern w:val="0"/>
                      <w:sz w:val="22"/>
                    </w:rPr>
                    <w:t xml:space="preserve">≥10 </w:t>
                  </w:r>
                  <w:r w:rsidRPr="00324456">
                    <w:rPr>
                      <w:rFonts w:ascii="Verdana" w:eastAsia="宋体" w:hAnsi="Verdana" w:cs="宋体"/>
                      <w:kern w:val="0"/>
                      <w:sz w:val="22"/>
                    </w:rPr>
                    <w:t>家时，去掉其中的二个最高价和二个最低价后取算术平均值为</w:t>
                  </w:r>
                  <w:r w:rsidRPr="00324456">
                    <w:rPr>
                      <w:rFonts w:ascii="Verdana" w:eastAsia="宋体" w:hAnsi="Verdana" w:cs="宋体"/>
                      <w:kern w:val="0"/>
                      <w:sz w:val="22"/>
                    </w:rPr>
                    <w:t>A</w:t>
                  </w:r>
                  <w:r w:rsidRPr="00324456">
                    <w:rPr>
                      <w:rFonts w:ascii="Verdana" w:eastAsia="宋体" w:hAnsi="Verdana" w:cs="宋体"/>
                      <w:kern w:val="0"/>
                      <w:sz w:val="22"/>
                    </w:rPr>
                    <w:t>）。评标基准价</w:t>
                  </w:r>
                  <w:r w:rsidRPr="00324456">
                    <w:rPr>
                      <w:rFonts w:ascii="Verdana" w:eastAsia="宋体" w:hAnsi="Verdana" w:cs="宋体"/>
                      <w:kern w:val="0"/>
                      <w:sz w:val="22"/>
                    </w:rPr>
                    <w:t xml:space="preserve"> =A ×K</w:t>
                  </w:r>
                  <w:r w:rsidRPr="00324456">
                    <w:rPr>
                      <w:rFonts w:ascii="Verdana" w:eastAsia="宋体" w:hAnsi="Verdana" w:cs="宋体"/>
                      <w:kern w:val="0"/>
                      <w:sz w:val="22"/>
                    </w:rPr>
                    <w:t>，</w:t>
                  </w:r>
                  <w:r w:rsidRPr="00324456">
                    <w:rPr>
                      <w:rFonts w:ascii="Verdana" w:eastAsia="宋体" w:hAnsi="Verdana" w:cs="宋体"/>
                      <w:kern w:val="0"/>
                      <w:sz w:val="22"/>
                    </w:rPr>
                    <w:t xml:space="preserve">K </w:t>
                  </w:r>
                  <w:r w:rsidRPr="00324456">
                    <w:rPr>
                      <w:rFonts w:ascii="Verdana" w:eastAsia="宋体" w:hAnsi="Verdana" w:cs="宋体"/>
                      <w:kern w:val="0"/>
                      <w:sz w:val="22"/>
                    </w:rPr>
                    <w:t>值在开标前由投标人推选的代表随机抽取确定，</w:t>
                  </w:r>
                  <w:r w:rsidRPr="00324456">
                    <w:rPr>
                      <w:rFonts w:ascii="Verdana" w:eastAsia="宋体" w:hAnsi="Verdana" w:cs="宋体"/>
                      <w:kern w:val="0"/>
                      <w:sz w:val="22"/>
                    </w:rPr>
                    <w:t xml:space="preserve">K </w:t>
                  </w:r>
                  <w:r w:rsidRPr="00324456">
                    <w:rPr>
                      <w:rFonts w:ascii="Verdana" w:eastAsia="宋体" w:hAnsi="Verdana" w:cs="宋体"/>
                      <w:kern w:val="0"/>
                      <w:sz w:val="22"/>
                    </w:rPr>
                    <w:t>值的取值范围为</w:t>
                  </w:r>
                  <w:r w:rsidRPr="00324456">
                    <w:rPr>
                      <w:rFonts w:ascii="Verdana" w:eastAsia="宋体" w:hAnsi="Verdana" w:cs="宋体"/>
                      <w:kern w:val="0"/>
                      <w:sz w:val="22"/>
                    </w:rPr>
                    <w:t>95%-98%</w:t>
                  </w:r>
                  <w:r w:rsidRPr="00324456">
                    <w:rPr>
                      <w:rFonts w:ascii="Verdana" w:eastAsia="宋体" w:hAnsi="Verdana" w:cs="宋体"/>
                      <w:kern w:val="0"/>
                      <w:sz w:val="22"/>
                    </w:rPr>
                    <w:t>（抽取数值为</w:t>
                  </w:r>
                  <w:r w:rsidRPr="00324456">
                    <w:rPr>
                      <w:rFonts w:ascii="Verdana" w:eastAsia="宋体" w:hAnsi="Verdana" w:cs="宋体"/>
                      <w:kern w:val="0"/>
                      <w:sz w:val="22"/>
                    </w:rPr>
                    <w:t>95%</w:t>
                  </w:r>
                  <w:r w:rsidRPr="00324456">
                    <w:rPr>
                      <w:rFonts w:ascii="Verdana" w:eastAsia="宋体" w:hAnsi="Verdana" w:cs="宋体"/>
                      <w:kern w:val="0"/>
                      <w:sz w:val="22"/>
                    </w:rPr>
                    <w:t>、</w:t>
                  </w:r>
                  <w:r w:rsidRPr="00324456">
                    <w:rPr>
                      <w:rFonts w:ascii="Verdana" w:eastAsia="宋体" w:hAnsi="Verdana" w:cs="宋体"/>
                      <w:kern w:val="0"/>
                      <w:sz w:val="22"/>
                    </w:rPr>
                    <w:t>95.5%</w:t>
                  </w:r>
                  <w:r w:rsidRPr="00324456">
                    <w:rPr>
                      <w:rFonts w:ascii="Verdana" w:eastAsia="宋体" w:hAnsi="Verdana" w:cs="宋体"/>
                      <w:kern w:val="0"/>
                      <w:sz w:val="22"/>
                    </w:rPr>
                    <w:t>、</w:t>
                  </w:r>
                  <w:r w:rsidRPr="00324456">
                    <w:rPr>
                      <w:rFonts w:ascii="Verdana" w:eastAsia="宋体" w:hAnsi="Verdana" w:cs="宋体"/>
                      <w:kern w:val="0"/>
                      <w:sz w:val="22"/>
                    </w:rPr>
                    <w:t>96%</w:t>
                  </w:r>
                  <w:r w:rsidRPr="00324456">
                    <w:rPr>
                      <w:rFonts w:ascii="Verdana" w:eastAsia="宋体" w:hAnsi="Verdana" w:cs="宋体"/>
                      <w:kern w:val="0"/>
                      <w:sz w:val="22"/>
                    </w:rPr>
                    <w:t>、</w:t>
                  </w:r>
                  <w:r w:rsidRPr="00324456">
                    <w:rPr>
                      <w:rFonts w:ascii="Verdana" w:eastAsia="宋体" w:hAnsi="Verdana" w:cs="宋体"/>
                      <w:kern w:val="0"/>
                      <w:sz w:val="22"/>
                    </w:rPr>
                    <w:t>96.5%</w:t>
                  </w:r>
                  <w:r w:rsidRPr="00324456">
                    <w:rPr>
                      <w:rFonts w:ascii="Verdana" w:eastAsia="宋体" w:hAnsi="Verdana" w:cs="宋体"/>
                      <w:kern w:val="0"/>
                      <w:sz w:val="22"/>
                    </w:rPr>
                    <w:t>、</w:t>
                  </w:r>
                  <w:r w:rsidRPr="00324456">
                    <w:rPr>
                      <w:rFonts w:ascii="Verdana" w:eastAsia="宋体" w:hAnsi="Verdana" w:cs="宋体"/>
                      <w:kern w:val="0"/>
                      <w:sz w:val="22"/>
                    </w:rPr>
                    <w:t>97%</w:t>
                  </w:r>
                  <w:r w:rsidRPr="00324456">
                    <w:rPr>
                      <w:rFonts w:ascii="Verdana" w:eastAsia="宋体" w:hAnsi="Verdana" w:cs="宋体"/>
                      <w:kern w:val="0"/>
                      <w:sz w:val="22"/>
                    </w:rPr>
                    <w:t>、</w:t>
                  </w:r>
                  <w:r w:rsidRPr="00324456">
                    <w:rPr>
                      <w:rFonts w:ascii="Verdana" w:eastAsia="宋体" w:hAnsi="Verdana" w:cs="宋体"/>
                      <w:kern w:val="0"/>
                      <w:sz w:val="22"/>
                    </w:rPr>
                    <w:t>97.5%</w:t>
                  </w:r>
                  <w:r w:rsidRPr="00324456">
                    <w:rPr>
                      <w:rFonts w:ascii="Verdana" w:eastAsia="宋体" w:hAnsi="Verdana" w:cs="宋体"/>
                      <w:kern w:val="0"/>
                      <w:sz w:val="22"/>
                    </w:rPr>
                    <w:t>、</w:t>
                  </w:r>
                  <w:r w:rsidRPr="00324456">
                    <w:rPr>
                      <w:rFonts w:ascii="Verdana" w:eastAsia="宋体" w:hAnsi="Verdana" w:cs="宋体"/>
                      <w:kern w:val="0"/>
                      <w:sz w:val="22"/>
                    </w:rPr>
                    <w:t>98%</w:t>
                  </w:r>
                  <w:r w:rsidRPr="00324456">
                    <w:rPr>
                      <w:rFonts w:ascii="Verdana" w:eastAsia="宋体" w:hAnsi="Verdana" w:cs="宋体"/>
                      <w:kern w:val="0"/>
                      <w:sz w:val="22"/>
                    </w:rPr>
                    <w:t>）。评标价等于评标基准价的得满分。</w:t>
                  </w:r>
                  <w:r w:rsidRPr="00324456">
                    <w:rPr>
                      <w:rFonts w:ascii="Verdana" w:eastAsia="宋体" w:hAnsi="Verdana" w:cs="宋体"/>
                      <w:kern w:val="0"/>
                      <w:sz w:val="22"/>
                    </w:rPr>
                    <w:br/>
                    <w:t>   </w:t>
                  </w:r>
                  <w:r w:rsidRPr="00324456">
                    <w:rPr>
                      <w:rFonts w:ascii="Verdana" w:eastAsia="宋体" w:hAnsi="Verdana" w:cs="宋体"/>
                      <w:kern w:val="0"/>
                      <w:sz w:val="22"/>
                    </w:rPr>
                    <w:t>方法二</w:t>
                  </w:r>
                  <w:r w:rsidRPr="00324456">
                    <w:rPr>
                      <w:rFonts w:ascii="Verdana" w:eastAsia="宋体" w:hAnsi="Verdana" w:cs="宋体"/>
                      <w:kern w:val="0"/>
                      <w:sz w:val="22"/>
                    </w:rPr>
                    <w:t xml:space="preserve"> :</w:t>
                  </w:r>
                  <w:r w:rsidRPr="00324456">
                    <w:rPr>
                      <w:rFonts w:ascii="Verdana" w:eastAsia="宋体" w:hAnsi="Verdana" w:cs="宋体"/>
                      <w:kern w:val="0"/>
                      <w:sz w:val="22"/>
                    </w:rPr>
                    <w:t>以有效投标文件的评标价算术平均值为</w:t>
                  </w:r>
                  <w:r w:rsidRPr="00324456">
                    <w:rPr>
                      <w:rFonts w:ascii="Verdana" w:eastAsia="宋体" w:hAnsi="Verdana" w:cs="宋体"/>
                      <w:kern w:val="0"/>
                      <w:sz w:val="22"/>
                    </w:rPr>
                    <w:t xml:space="preserve"> A</w:t>
                  </w:r>
                  <w:r w:rsidRPr="00324456">
                    <w:rPr>
                      <w:rFonts w:ascii="Verdana" w:eastAsia="宋体" w:hAnsi="Verdana" w:cs="宋体"/>
                      <w:kern w:val="0"/>
                      <w:sz w:val="22"/>
                    </w:rPr>
                    <w:t>（若</w:t>
                  </w:r>
                  <w:r w:rsidRPr="00324456">
                    <w:rPr>
                      <w:rFonts w:ascii="Verdana" w:eastAsia="宋体" w:hAnsi="Verdana" w:cs="宋体"/>
                      <w:kern w:val="0"/>
                      <w:sz w:val="22"/>
                    </w:rPr>
                    <w:t>7≤</w:t>
                  </w:r>
                  <w:r w:rsidRPr="00324456">
                    <w:rPr>
                      <w:rFonts w:ascii="Verdana" w:eastAsia="宋体" w:hAnsi="Verdana" w:cs="宋体"/>
                      <w:kern w:val="0"/>
                      <w:sz w:val="22"/>
                    </w:rPr>
                    <w:t>有效投标文件</w:t>
                  </w:r>
                  <w:r w:rsidRPr="00324456">
                    <w:rPr>
                      <w:rFonts w:ascii="Verdana" w:eastAsia="宋体" w:hAnsi="Verdana" w:cs="宋体"/>
                      <w:kern w:val="0"/>
                      <w:sz w:val="22"/>
                    </w:rPr>
                    <w:t xml:space="preserve">&lt;10 </w:t>
                  </w:r>
                  <w:r w:rsidRPr="00324456">
                    <w:rPr>
                      <w:rFonts w:ascii="Verdana" w:eastAsia="宋体" w:hAnsi="Verdana" w:cs="宋体"/>
                      <w:kern w:val="0"/>
                      <w:sz w:val="22"/>
                    </w:rPr>
                    <w:t>家时，去掉其中的一个最高价和一个最低价后取算术平均值为</w:t>
                  </w:r>
                  <w:r w:rsidRPr="00324456">
                    <w:rPr>
                      <w:rFonts w:ascii="Verdana" w:eastAsia="宋体" w:hAnsi="Verdana" w:cs="宋体"/>
                      <w:kern w:val="0"/>
                      <w:sz w:val="22"/>
                    </w:rPr>
                    <w:t xml:space="preserve"> A</w:t>
                  </w:r>
                  <w:r w:rsidRPr="00324456">
                    <w:rPr>
                      <w:rFonts w:ascii="Verdana" w:eastAsia="宋体" w:hAnsi="Verdana" w:cs="宋体"/>
                      <w:kern w:val="0"/>
                      <w:sz w:val="22"/>
                    </w:rPr>
                    <w:t>；若有效投标文件</w:t>
                  </w:r>
                  <w:r w:rsidRPr="00324456">
                    <w:rPr>
                      <w:rFonts w:ascii="Verdana" w:eastAsia="宋体" w:hAnsi="Verdana" w:cs="宋体"/>
                      <w:kern w:val="0"/>
                      <w:sz w:val="22"/>
                    </w:rPr>
                    <w:t xml:space="preserve">≥10 </w:t>
                  </w:r>
                  <w:r w:rsidRPr="00324456">
                    <w:rPr>
                      <w:rFonts w:ascii="Verdana" w:eastAsia="宋体" w:hAnsi="Verdana" w:cs="宋体"/>
                      <w:kern w:val="0"/>
                      <w:sz w:val="22"/>
                    </w:rPr>
                    <w:t>家时，去掉其中的二个最高价和二个最低价后取算术平均值为</w:t>
                  </w:r>
                  <w:r w:rsidRPr="00324456">
                    <w:rPr>
                      <w:rFonts w:ascii="Verdana" w:eastAsia="宋体" w:hAnsi="Verdana" w:cs="宋体"/>
                      <w:kern w:val="0"/>
                      <w:sz w:val="22"/>
                    </w:rPr>
                    <w:t xml:space="preserve"> A</w:t>
                  </w:r>
                  <w:r w:rsidRPr="00324456">
                    <w:rPr>
                      <w:rFonts w:ascii="Verdana" w:eastAsia="宋体" w:hAnsi="Verdana" w:cs="宋体"/>
                      <w:kern w:val="0"/>
                      <w:sz w:val="22"/>
                    </w:rPr>
                    <w:t>），最高投标限价为</w:t>
                  </w:r>
                  <w:r w:rsidRPr="00324456">
                    <w:rPr>
                      <w:rFonts w:ascii="Verdana" w:eastAsia="宋体" w:hAnsi="Verdana" w:cs="宋体"/>
                      <w:kern w:val="0"/>
                      <w:sz w:val="22"/>
                    </w:rPr>
                    <w:t>B</w:t>
                  </w:r>
                  <w:r w:rsidRPr="00324456">
                    <w:rPr>
                      <w:rFonts w:ascii="Verdana" w:eastAsia="宋体" w:hAnsi="Verdana" w:cs="宋体"/>
                      <w:kern w:val="0"/>
                      <w:sz w:val="22"/>
                    </w:rPr>
                    <w:t>，则</w:t>
                  </w:r>
                  <w:r w:rsidRPr="00324456">
                    <w:rPr>
                      <w:rFonts w:ascii="Verdana" w:eastAsia="宋体" w:hAnsi="Verdana" w:cs="宋体"/>
                      <w:kern w:val="0"/>
                      <w:sz w:val="22"/>
                    </w:rPr>
                    <w:t>:</w:t>
                  </w:r>
                  <w:r w:rsidRPr="00324456">
                    <w:rPr>
                      <w:rFonts w:ascii="Verdana" w:eastAsia="宋体" w:hAnsi="Verdana" w:cs="宋体"/>
                      <w:kern w:val="0"/>
                      <w:sz w:val="22"/>
                    </w:rPr>
                    <w:t>评标基准价</w:t>
                  </w:r>
                  <w:r w:rsidRPr="00324456">
                    <w:rPr>
                      <w:rFonts w:ascii="Verdana" w:eastAsia="宋体" w:hAnsi="Verdana" w:cs="宋体"/>
                      <w:kern w:val="0"/>
                      <w:sz w:val="22"/>
                    </w:rPr>
                    <w:t xml:space="preserve"> =A ×K1 ×Q1+B ×K2 ×Q2</w:t>
                  </w:r>
                  <w:r w:rsidRPr="00324456">
                    <w:rPr>
                      <w:rFonts w:ascii="Verdana" w:eastAsia="宋体" w:hAnsi="Verdana" w:cs="宋体"/>
                      <w:kern w:val="0"/>
                      <w:sz w:val="22"/>
                    </w:rPr>
                    <w:t>，</w:t>
                  </w:r>
                  <w:r w:rsidRPr="00324456">
                    <w:rPr>
                      <w:rFonts w:ascii="Verdana" w:eastAsia="宋体" w:hAnsi="Verdana" w:cs="宋体"/>
                      <w:kern w:val="0"/>
                      <w:sz w:val="22"/>
                    </w:rPr>
                    <w:t>Q2=1-Q1</w:t>
                  </w:r>
                  <w:r w:rsidRPr="00324456">
                    <w:rPr>
                      <w:rFonts w:ascii="Verdana" w:eastAsia="宋体" w:hAnsi="Verdana" w:cs="宋体"/>
                      <w:kern w:val="0"/>
                      <w:sz w:val="22"/>
                    </w:rPr>
                    <w:t>；</w:t>
                  </w:r>
                  <w:r w:rsidRPr="00324456">
                    <w:rPr>
                      <w:rFonts w:ascii="Verdana" w:eastAsia="宋体" w:hAnsi="Verdana" w:cs="宋体"/>
                      <w:kern w:val="0"/>
                      <w:sz w:val="22"/>
                    </w:rPr>
                    <w:t xml:space="preserve">Q1 </w:t>
                  </w:r>
                  <w:r w:rsidRPr="00324456">
                    <w:rPr>
                      <w:rFonts w:ascii="Verdana" w:eastAsia="宋体" w:hAnsi="Verdana" w:cs="宋体"/>
                      <w:kern w:val="0"/>
                      <w:sz w:val="22"/>
                    </w:rPr>
                    <w:t>、</w:t>
                  </w:r>
                  <w:r w:rsidRPr="00324456">
                    <w:rPr>
                      <w:rFonts w:ascii="Verdana" w:eastAsia="宋体" w:hAnsi="Verdana" w:cs="宋体"/>
                      <w:kern w:val="0"/>
                      <w:sz w:val="22"/>
                    </w:rPr>
                    <w:t xml:space="preserve">K1 </w:t>
                  </w:r>
                  <w:r w:rsidRPr="00324456">
                    <w:rPr>
                      <w:rFonts w:ascii="Verdana" w:eastAsia="宋体" w:hAnsi="Verdana" w:cs="宋体"/>
                      <w:kern w:val="0"/>
                      <w:sz w:val="22"/>
                    </w:rPr>
                    <w:t>值在开标由投标人推选的代表随机抽取确定。</w:t>
                  </w:r>
                  <w:r w:rsidRPr="00324456">
                    <w:rPr>
                      <w:rFonts w:ascii="Verdana" w:eastAsia="宋体" w:hAnsi="Verdana" w:cs="宋体"/>
                      <w:kern w:val="0"/>
                      <w:sz w:val="22"/>
                    </w:rPr>
                    <w:t>Q1</w:t>
                  </w:r>
                  <w:r w:rsidRPr="00324456">
                    <w:rPr>
                      <w:rFonts w:ascii="Verdana" w:eastAsia="宋体" w:hAnsi="Verdana" w:cs="宋体"/>
                      <w:kern w:val="0"/>
                      <w:sz w:val="22"/>
                    </w:rPr>
                    <w:t>的抽取范围为</w:t>
                  </w:r>
                  <w:r w:rsidRPr="00324456">
                    <w:rPr>
                      <w:rFonts w:ascii="Verdana" w:eastAsia="宋体" w:hAnsi="Verdana" w:cs="宋体"/>
                      <w:kern w:val="0"/>
                      <w:sz w:val="22"/>
                    </w:rPr>
                    <w:t>65%—85%</w:t>
                  </w:r>
                  <w:r w:rsidRPr="00324456">
                    <w:rPr>
                      <w:rFonts w:ascii="Verdana" w:eastAsia="宋体" w:hAnsi="Verdana" w:cs="宋体"/>
                      <w:kern w:val="0"/>
                      <w:sz w:val="22"/>
                    </w:rPr>
                    <w:t>（抽取数值为</w:t>
                  </w:r>
                  <w:r w:rsidRPr="00324456">
                    <w:rPr>
                      <w:rFonts w:ascii="Verdana" w:eastAsia="宋体" w:hAnsi="Verdana" w:cs="宋体"/>
                      <w:kern w:val="0"/>
                      <w:sz w:val="22"/>
                    </w:rPr>
                    <w:t xml:space="preserve"> 65%</w:t>
                  </w:r>
                  <w:r w:rsidRPr="00324456">
                    <w:rPr>
                      <w:rFonts w:ascii="Verdana" w:eastAsia="宋体" w:hAnsi="Verdana" w:cs="宋体"/>
                      <w:kern w:val="0"/>
                      <w:sz w:val="22"/>
                    </w:rPr>
                    <w:t>、</w:t>
                  </w:r>
                  <w:r w:rsidRPr="00324456">
                    <w:rPr>
                      <w:rFonts w:ascii="Verdana" w:eastAsia="宋体" w:hAnsi="Verdana" w:cs="宋体"/>
                      <w:kern w:val="0"/>
                      <w:sz w:val="22"/>
                    </w:rPr>
                    <w:t>70%</w:t>
                  </w:r>
                  <w:r w:rsidRPr="00324456">
                    <w:rPr>
                      <w:rFonts w:ascii="Verdana" w:eastAsia="宋体" w:hAnsi="Verdana" w:cs="宋体"/>
                      <w:kern w:val="0"/>
                      <w:sz w:val="22"/>
                    </w:rPr>
                    <w:t>、</w:t>
                  </w:r>
                  <w:r w:rsidRPr="00324456">
                    <w:rPr>
                      <w:rFonts w:ascii="Verdana" w:eastAsia="宋体" w:hAnsi="Verdana" w:cs="宋体"/>
                      <w:kern w:val="0"/>
                      <w:sz w:val="22"/>
                    </w:rPr>
                    <w:t>75%</w:t>
                  </w:r>
                  <w:r w:rsidRPr="00324456">
                    <w:rPr>
                      <w:rFonts w:ascii="Verdana" w:eastAsia="宋体" w:hAnsi="Verdana" w:cs="宋体"/>
                      <w:kern w:val="0"/>
                      <w:sz w:val="22"/>
                    </w:rPr>
                    <w:t>、</w:t>
                  </w:r>
                  <w:r w:rsidRPr="00324456">
                    <w:rPr>
                      <w:rFonts w:ascii="Verdana" w:eastAsia="宋体" w:hAnsi="Verdana" w:cs="宋体"/>
                      <w:kern w:val="0"/>
                      <w:sz w:val="22"/>
                    </w:rPr>
                    <w:t>80%</w:t>
                  </w:r>
                  <w:r w:rsidRPr="00324456">
                    <w:rPr>
                      <w:rFonts w:ascii="Verdana" w:eastAsia="宋体" w:hAnsi="Verdana" w:cs="宋体"/>
                      <w:kern w:val="0"/>
                      <w:sz w:val="22"/>
                    </w:rPr>
                    <w:t>、</w:t>
                  </w:r>
                  <w:r w:rsidRPr="00324456">
                    <w:rPr>
                      <w:rFonts w:ascii="Verdana" w:eastAsia="宋体" w:hAnsi="Verdana" w:cs="宋体"/>
                      <w:kern w:val="0"/>
                      <w:sz w:val="22"/>
                    </w:rPr>
                    <w:t>85%</w:t>
                  </w:r>
                  <w:r w:rsidRPr="00324456">
                    <w:rPr>
                      <w:rFonts w:ascii="Verdana" w:eastAsia="宋体" w:hAnsi="Verdana" w:cs="宋体"/>
                      <w:kern w:val="0"/>
                      <w:sz w:val="22"/>
                    </w:rPr>
                    <w:t>），</w:t>
                  </w:r>
                  <w:r w:rsidRPr="00324456">
                    <w:rPr>
                      <w:rFonts w:ascii="Verdana" w:eastAsia="宋体" w:hAnsi="Verdana" w:cs="宋体"/>
                      <w:kern w:val="0"/>
                      <w:sz w:val="22"/>
                    </w:rPr>
                    <w:t xml:space="preserve"> K1 </w:t>
                  </w:r>
                  <w:r w:rsidRPr="00324456">
                    <w:rPr>
                      <w:rFonts w:ascii="Verdana" w:eastAsia="宋体" w:hAnsi="Verdana" w:cs="宋体"/>
                      <w:kern w:val="0"/>
                      <w:sz w:val="22"/>
                    </w:rPr>
                    <w:t>的抽取范围为</w:t>
                  </w:r>
                  <w:r w:rsidRPr="00324456">
                    <w:rPr>
                      <w:rFonts w:ascii="Verdana" w:eastAsia="宋体" w:hAnsi="Verdana" w:cs="宋体"/>
                      <w:kern w:val="0"/>
                      <w:sz w:val="22"/>
                    </w:rPr>
                    <w:t xml:space="preserve"> 95%</w:t>
                  </w:r>
                  <w:r w:rsidRPr="00324456">
                    <w:rPr>
                      <w:rFonts w:ascii="Verdana" w:eastAsia="宋体" w:hAnsi="Verdana" w:cs="宋体"/>
                      <w:kern w:val="0"/>
                      <w:sz w:val="22"/>
                    </w:rPr>
                    <w:t>～</w:t>
                  </w:r>
                  <w:r w:rsidRPr="00324456">
                    <w:rPr>
                      <w:rFonts w:ascii="Verdana" w:eastAsia="宋体" w:hAnsi="Verdana" w:cs="宋体"/>
                      <w:kern w:val="0"/>
                      <w:sz w:val="22"/>
                    </w:rPr>
                    <w:t>98%</w:t>
                  </w:r>
                  <w:r w:rsidRPr="00324456">
                    <w:rPr>
                      <w:rFonts w:ascii="Verdana" w:eastAsia="宋体" w:hAnsi="Verdana" w:cs="宋体"/>
                      <w:kern w:val="0"/>
                      <w:sz w:val="22"/>
                    </w:rPr>
                    <w:t>（抽取数值为</w:t>
                  </w:r>
                  <w:r w:rsidRPr="00324456">
                    <w:rPr>
                      <w:rFonts w:ascii="Verdana" w:eastAsia="宋体" w:hAnsi="Verdana" w:cs="宋体"/>
                      <w:kern w:val="0"/>
                      <w:sz w:val="22"/>
                    </w:rPr>
                    <w:t>95%</w:t>
                  </w:r>
                  <w:r w:rsidRPr="00324456">
                    <w:rPr>
                      <w:rFonts w:ascii="Verdana" w:eastAsia="宋体" w:hAnsi="Verdana" w:cs="宋体"/>
                      <w:kern w:val="0"/>
                      <w:sz w:val="22"/>
                    </w:rPr>
                    <w:t>、</w:t>
                  </w:r>
                  <w:r w:rsidRPr="00324456">
                    <w:rPr>
                      <w:rFonts w:ascii="Verdana" w:eastAsia="宋体" w:hAnsi="Verdana" w:cs="宋体"/>
                      <w:kern w:val="0"/>
                      <w:sz w:val="22"/>
                    </w:rPr>
                    <w:t>95.5%</w:t>
                  </w:r>
                  <w:r w:rsidRPr="00324456">
                    <w:rPr>
                      <w:rFonts w:ascii="Verdana" w:eastAsia="宋体" w:hAnsi="Verdana" w:cs="宋体"/>
                      <w:kern w:val="0"/>
                      <w:sz w:val="22"/>
                    </w:rPr>
                    <w:t>、</w:t>
                  </w:r>
                  <w:r w:rsidRPr="00324456">
                    <w:rPr>
                      <w:rFonts w:ascii="Verdana" w:eastAsia="宋体" w:hAnsi="Verdana" w:cs="宋体"/>
                      <w:kern w:val="0"/>
                      <w:sz w:val="22"/>
                    </w:rPr>
                    <w:t>96%</w:t>
                  </w:r>
                  <w:r w:rsidRPr="00324456">
                    <w:rPr>
                      <w:rFonts w:ascii="Verdana" w:eastAsia="宋体" w:hAnsi="Verdana" w:cs="宋体"/>
                      <w:kern w:val="0"/>
                      <w:sz w:val="22"/>
                    </w:rPr>
                    <w:t>、</w:t>
                  </w:r>
                  <w:r w:rsidRPr="00324456">
                    <w:rPr>
                      <w:rFonts w:ascii="Verdana" w:eastAsia="宋体" w:hAnsi="Verdana" w:cs="宋体"/>
                      <w:kern w:val="0"/>
                      <w:sz w:val="22"/>
                    </w:rPr>
                    <w:t>96.5%</w:t>
                  </w:r>
                  <w:r w:rsidRPr="00324456">
                    <w:rPr>
                      <w:rFonts w:ascii="Verdana" w:eastAsia="宋体" w:hAnsi="Verdana" w:cs="宋体"/>
                      <w:kern w:val="0"/>
                      <w:sz w:val="22"/>
                    </w:rPr>
                    <w:t>、</w:t>
                  </w:r>
                  <w:r w:rsidRPr="00324456">
                    <w:rPr>
                      <w:rFonts w:ascii="Verdana" w:eastAsia="宋体" w:hAnsi="Verdana" w:cs="宋体"/>
                      <w:kern w:val="0"/>
                      <w:sz w:val="22"/>
                    </w:rPr>
                    <w:t>97%</w:t>
                  </w:r>
                  <w:r w:rsidRPr="00324456">
                    <w:rPr>
                      <w:rFonts w:ascii="Verdana" w:eastAsia="宋体" w:hAnsi="Verdana" w:cs="宋体"/>
                      <w:kern w:val="0"/>
                      <w:sz w:val="22"/>
                    </w:rPr>
                    <w:t>、</w:t>
                  </w:r>
                  <w:r w:rsidRPr="00324456">
                    <w:rPr>
                      <w:rFonts w:ascii="Verdana" w:eastAsia="宋体" w:hAnsi="Verdana" w:cs="宋体"/>
                      <w:kern w:val="0"/>
                      <w:sz w:val="22"/>
                    </w:rPr>
                    <w:t>97.5%</w:t>
                  </w:r>
                  <w:r w:rsidRPr="00324456">
                    <w:rPr>
                      <w:rFonts w:ascii="Verdana" w:eastAsia="宋体" w:hAnsi="Verdana" w:cs="宋体"/>
                      <w:kern w:val="0"/>
                      <w:sz w:val="22"/>
                    </w:rPr>
                    <w:t>、</w:t>
                  </w:r>
                  <w:r w:rsidRPr="00324456">
                    <w:rPr>
                      <w:rFonts w:ascii="Verdana" w:eastAsia="宋体" w:hAnsi="Verdana" w:cs="宋体"/>
                      <w:kern w:val="0"/>
                      <w:sz w:val="22"/>
                    </w:rPr>
                    <w:t>98%</w:t>
                  </w:r>
                  <w:r w:rsidRPr="00324456">
                    <w:rPr>
                      <w:rFonts w:ascii="Verdana" w:eastAsia="宋体" w:hAnsi="Verdana" w:cs="宋体"/>
                      <w:kern w:val="0"/>
                      <w:sz w:val="22"/>
                    </w:rPr>
                    <w:t>）；</w:t>
                  </w:r>
                  <w:r w:rsidRPr="00324456">
                    <w:rPr>
                      <w:rFonts w:ascii="Verdana" w:eastAsia="宋体" w:hAnsi="Verdana" w:cs="宋体"/>
                      <w:kern w:val="0"/>
                      <w:sz w:val="22"/>
                    </w:rPr>
                    <w:t>K2</w:t>
                  </w:r>
                  <w:r w:rsidRPr="00324456">
                    <w:rPr>
                      <w:rFonts w:ascii="Verdana" w:eastAsia="宋体" w:hAnsi="Verdana" w:cs="宋体"/>
                      <w:kern w:val="0"/>
                      <w:sz w:val="22"/>
                    </w:rPr>
                    <w:t>由招标人在招标文件中明确。</w:t>
                  </w:r>
                  <w:r w:rsidRPr="00324456">
                    <w:rPr>
                      <w:rFonts w:ascii="Verdana" w:eastAsia="宋体" w:hAnsi="Verdana" w:cs="宋体"/>
                      <w:kern w:val="0"/>
                      <w:sz w:val="22"/>
                    </w:rPr>
                    <w:br/>
                  </w:r>
                  <w:r w:rsidRPr="00324456">
                    <w:rPr>
                      <w:rFonts w:ascii="Verdana" w:eastAsia="宋体" w:hAnsi="Verdana" w:cs="宋体"/>
                      <w:kern w:val="0"/>
                      <w:sz w:val="22"/>
                    </w:rPr>
                    <w:t>基准价修正方式：采用该方式的</w:t>
                  </w:r>
                  <w:r w:rsidRPr="00324456">
                    <w:rPr>
                      <w:rFonts w:ascii="Verdana" w:eastAsia="宋体" w:hAnsi="Verdana" w:cs="宋体"/>
                      <w:kern w:val="0"/>
                      <w:sz w:val="22"/>
                    </w:rPr>
                    <w:t>,</w:t>
                  </w:r>
                  <w:r w:rsidRPr="00324456">
                    <w:rPr>
                      <w:rFonts w:ascii="Verdana" w:eastAsia="宋体" w:hAnsi="Verdana" w:cs="宋体"/>
                      <w:kern w:val="0"/>
                      <w:sz w:val="22"/>
                    </w:rPr>
                    <w:t>评标结束后</w:t>
                  </w:r>
                  <w:r w:rsidRPr="00324456">
                    <w:rPr>
                      <w:rFonts w:ascii="Verdana" w:eastAsia="宋体" w:hAnsi="Verdana" w:cs="宋体"/>
                      <w:kern w:val="0"/>
                      <w:sz w:val="22"/>
                    </w:rPr>
                    <w:t>,</w:t>
                  </w:r>
                  <w:r w:rsidRPr="00324456">
                    <w:rPr>
                      <w:rFonts w:ascii="Verdana" w:eastAsia="宋体" w:hAnsi="Verdana" w:cs="宋体"/>
                      <w:kern w:val="0"/>
                      <w:sz w:val="22"/>
                    </w:rPr>
                    <w:t>除确认存在计算错误外</w:t>
                  </w:r>
                  <w:r w:rsidRPr="00324456">
                    <w:rPr>
                      <w:rFonts w:ascii="Verdana" w:eastAsia="宋体" w:hAnsi="Verdana" w:cs="宋体"/>
                      <w:kern w:val="0"/>
                      <w:sz w:val="22"/>
                    </w:rPr>
                    <w:t>,</w:t>
                  </w:r>
                  <w:r w:rsidRPr="00324456">
                    <w:rPr>
                      <w:rFonts w:ascii="Verdana" w:eastAsia="宋体" w:hAnsi="Verdana" w:cs="宋体"/>
                      <w:kern w:val="0"/>
                      <w:sz w:val="22"/>
                    </w:rPr>
                    <w:t>方法一和方法二的评标基准价不因招投标当事人质疑、投诉、复议以及其它任何情形而改变。</w:t>
                  </w:r>
                  <w:r w:rsidRPr="00324456">
                    <w:rPr>
                      <w:rFonts w:ascii="Verdana" w:eastAsia="宋体" w:hAnsi="Verdana" w:cs="宋体"/>
                      <w:kern w:val="0"/>
                      <w:sz w:val="22"/>
                    </w:rPr>
                    <w:br/>
                    <w:t>5</w:t>
                  </w:r>
                  <w:r w:rsidRPr="00324456">
                    <w:rPr>
                      <w:rFonts w:ascii="Verdana" w:eastAsia="宋体" w:hAnsi="Verdana" w:cs="宋体"/>
                      <w:kern w:val="0"/>
                      <w:sz w:val="22"/>
                    </w:rPr>
                    <w:t>、投标报价的偏差率计算公式</w:t>
                  </w:r>
                  <w:r w:rsidRPr="00324456">
                    <w:rPr>
                      <w:rFonts w:ascii="Verdana" w:eastAsia="宋体" w:hAnsi="Verdana" w:cs="宋体"/>
                      <w:kern w:val="0"/>
                      <w:sz w:val="22"/>
                    </w:rPr>
                    <w:t xml:space="preserve"> </w:t>
                  </w:r>
                  <w:r w:rsidRPr="00324456">
                    <w:rPr>
                      <w:rFonts w:ascii="Verdana" w:eastAsia="宋体" w:hAnsi="Verdana" w:cs="宋体"/>
                      <w:kern w:val="0"/>
                      <w:sz w:val="22"/>
                    </w:rPr>
                    <w:br/>
                    <w:t>   </w:t>
                  </w:r>
                  <w:r w:rsidRPr="00324456">
                    <w:rPr>
                      <w:rFonts w:ascii="Verdana" w:eastAsia="宋体" w:hAnsi="Verdana" w:cs="宋体"/>
                      <w:kern w:val="0"/>
                      <w:sz w:val="22"/>
                    </w:rPr>
                    <w:t>偏差率</w:t>
                  </w:r>
                  <w:r w:rsidRPr="00324456">
                    <w:rPr>
                      <w:rFonts w:ascii="Verdana" w:eastAsia="宋体" w:hAnsi="Verdana" w:cs="宋体"/>
                      <w:kern w:val="0"/>
                      <w:sz w:val="22"/>
                    </w:rPr>
                    <w:t>=100% ×|</w:t>
                  </w:r>
                  <w:r w:rsidRPr="00324456">
                    <w:rPr>
                      <w:rFonts w:ascii="Verdana" w:eastAsia="宋体" w:hAnsi="Verdana" w:cs="宋体"/>
                      <w:kern w:val="0"/>
                      <w:sz w:val="22"/>
                    </w:rPr>
                    <w:t>投标人报价</w:t>
                  </w:r>
                  <w:r w:rsidRPr="00324456">
                    <w:rPr>
                      <w:rFonts w:ascii="Verdana" w:eastAsia="宋体" w:hAnsi="Verdana" w:cs="宋体"/>
                      <w:kern w:val="0"/>
                      <w:sz w:val="22"/>
                    </w:rPr>
                    <w:t xml:space="preserve"> - </w:t>
                  </w:r>
                  <w:r w:rsidRPr="00324456">
                    <w:rPr>
                      <w:rFonts w:ascii="Verdana" w:eastAsia="宋体" w:hAnsi="Verdana" w:cs="宋体"/>
                      <w:kern w:val="0"/>
                      <w:sz w:val="22"/>
                    </w:rPr>
                    <w:t>评标基准价</w:t>
                  </w:r>
                  <w:r w:rsidRPr="00324456">
                    <w:rPr>
                      <w:rFonts w:ascii="Verdana" w:eastAsia="宋体" w:hAnsi="Verdana" w:cs="宋体"/>
                      <w:kern w:val="0"/>
                      <w:sz w:val="22"/>
                    </w:rPr>
                    <w:t>|/</w:t>
                  </w:r>
                  <w:r w:rsidRPr="00324456">
                    <w:rPr>
                      <w:rFonts w:ascii="Verdana" w:eastAsia="宋体" w:hAnsi="Verdana" w:cs="宋体"/>
                      <w:kern w:val="0"/>
                      <w:sz w:val="22"/>
                    </w:rPr>
                    <w:t>评标基准价</w:t>
                  </w:r>
                  <w:r w:rsidRPr="00324456">
                    <w:rPr>
                      <w:rFonts w:ascii="Verdana" w:eastAsia="宋体" w:hAnsi="Verdana" w:cs="宋体"/>
                      <w:kern w:val="0"/>
                      <w:sz w:val="22"/>
                    </w:rPr>
                    <w:br/>
                    <w:t>6</w:t>
                  </w:r>
                  <w:r w:rsidRPr="00324456">
                    <w:rPr>
                      <w:rFonts w:ascii="Verdana" w:eastAsia="宋体" w:hAnsi="Verdana" w:cs="宋体"/>
                      <w:kern w:val="0"/>
                      <w:sz w:val="22"/>
                    </w:rPr>
                    <w:t>、报价评审偏差</w:t>
                  </w:r>
                  <w:r w:rsidRPr="00324456">
                    <w:rPr>
                      <w:rFonts w:ascii="Verdana" w:eastAsia="宋体" w:hAnsi="Verdana" w:cs="宋体"/>
                      <w:kern w:val="0"/>
                      <w:sz w:val="22"/>
                    </w:rPr>
                    <w:br/>
                    <w:t>   </w:t>
                  </w:r>
                  <w:r w:rsidRPr="00324456">
                    <w:rPr>
                      <w:rFonts w:ascii="Verdana" w:eastAsia="宋体" w:hAnsi="Verdana" w:cs="宋体"/>
                      <w:kern w:val="0"/>
                      <w:sz w:val="22"/>
                    </w:rPr>
                    <w:t>总分</w:t>
                  </w:r>
                  <w:r w:rsidRPr="00324456">
                    <w:rPr>
                      <w:rFonts w:ascii="Verdana" w:eastAsia="宋体" w:hAnsi="Verdana" w:cs="宋体"/>
                      <w:kern w:val="0"/>
                      <w:sz w:val="22"/>
                    </w:rPr>
                    <w:t>:100</w:t>
                  </w:r>
                  <w:r w:rsidRPr="00324456">
                    <w:rPr>
                      <w:rFonts w:ascii="Verdana" w:eastAsia="宋体" w:hAnsi="Verdana" w:cs="宋体"/>
                      <w:kern w:val="0"/>
                      <w:sz w:val="22"/>
                    </w:rPr>
                    <w:t>分。投标报价：</w:t>
                  </w:r>
                  <w:r w:rsidRPr="00324456">
                    <w:rPr>
                      <w:rFonts w:ascii="Verdana" w:eastAsia="宋体" w:hAnsi="Verdana" w:cs="宋体"/>
                      <w:kern w:val="0"/>
                      <w:sz w:val="22"/>
                    </w:rPr>
                    <w:t>84</w:t>
                  </w:r>
                  <w:r w:rsidRPr="00324456">
                    <w:rPr>
                      <w:rFonts w:ascii="Verdana" w:eastAsia="宋体" w:hAnsi="Verdana" w:cs="宋体"/>
                      <w:kern w:val="0"/>
                      <w:sz w:val="22"/>
                    </w:rPr>
                    <w:t>分。偏离评标基准价的的每增加</w:t>
                  </w:r>
                  <w:r w:rsidRPr="00324456">
                    <w:rPr>
                      <w:rFonts w:ascii="Verdana" w:eastAsia="宋体" w:hAnsi="Verdana" w:cs="宋体"/>
                      <w:kern w:val="0"/>
                      <w:sz w:val="22"/>
                    </w:rPr>
                    <w:t>1%</w:t>
                  </w:r>
                  <w:r w:rsidRPr="00324456">
                    <w:rPr>
                      <w:rFonts w:ascii="Verdana" w:eastAsia="宋体" w:hAnsi="Verdana" w:cs="宋体"/>
                      <w:kern w:val="0"/>
                      <w:sz w:val="22"/>
                    </w:rPr>
                    <w:t>扣</w:t>
                  </w:r>
                  <w:r w:rsidRPr="00324456">
                    <w:rPr>
                      <w:rFonts w:ascii="Verdana" w:eastAsia="宋体" w:hAnsi="Verdana" w:cs="宋体"/>
                      <w:kern w:val="0"/>
                      <w:sz w:val="22"/>
                    </w:rPr>
                    <w:t>0.9</w:t>
                  </w:r>
                  <w:r w:rsidRPr="00324456">
                    <w:rPr>
                      <w:rFonts w:ascii="Verdana" w:eastAsia="宋体" w:hAnsi="Verdana" w:cs="宋体"/>
                      <w:kern w:val="0"/>
                      <w:sz w:val="22"/>
                    </w:rPr>
                    <w:t>分，每降低</w:t>
                  </w:r>
                  <w:r w:rsidRPr="00324456">
                    <w:rPr>
                      <w:rFonts w:ascii="Verdana" w:eastAsia="宋体" w:hAnsi="Verdana" w:cs="宋体"/>
                      <w:kern w:val="0"/>
                      <w:sz w:val="22"/>
                    </w:rPr>
                    <w:t>1%</w:t>
                  </w:r>
                  <w:r w:rsidRPr="00324456">
                    <w:rPr>
                      <w:rFonts w:ascii="Verdana" w:eastAsia="宋体" w:hAnsi="Verdana" w:cs="宋体"/>
                      <w:kern w:val="0"/>
                      <w:sz w:val="22"/>
                    </w:rPr>
                    <w:t>扣</w:t>
                  </w:r>
                  <w:r w:rsidRPr="00324456">
                    <w:rPr>
                      <w:rFonts w:ascii="Verdana" w:eastAsia="宋体" w:hAnsi="Verdana" w:cs="宋体"/>
                      <w:kern w:val="0"/>
                      <w:sz w:val="22"/>
                    </w:rPr>
                    <w:t>0.6</w:t>
                  </w:r>
                  <w:r w:rsidRPr="00324456">
                    <w:rPr>
                      <w:rFonts w:ascii="Verdana" w:eastAsia="宋体" w:hAnsi="Verdana" w:cs="宋体"/>
                      <w:kern w:val="0"/>
                      <w:sz w:val="22"/>
                    </w:rPr>
                    <w:t>分，偏离不足</w:t>
                  </w:r>
                  <w:r w:rsidRPr="00324456">
                    <w:rPr>
                      <w:rFonts w:ascii="Verdana" w:eastAsia="宋体" w:hAnsi="Verdana" w:cs="宋体"/>
                      <w:kern w:val="0"/>
                      <w:sz w:val="22"/>
                    </w:rPr>
                    <w:t>1%</w:t>
                  </w:r>
                  <w:r w:rsidRPr="00324456">
                    <w:rPr>
                      <w:rFonts w:ascii="Verdana" w:eastAsia="宋体" w:hAnsi="Verdana" w:cs="宋体"/>
                      <w:kern w:val="0"/>
                      <w:sz w:val="22"/>
                    </w:rPr>
                    <w:t>的，按照插入法计算得分。</w:t>
                  </w:r>
                  <w:r w:rsidRPr="00324456">
                    <w:rPr>
                      <w:rFonts w:ascii="Verdana" w:eastAsia="宋体" w:hAnsi="Verdana" w:cs="宋体"/>
                      <w:kern w:val="0"/>
                      <w:sz w:val="22"/>
                    </w:rPr>
                    <w:br/>
                    <w:t>7</w:t>
                  </w:r>
                  <w:r w:rsidRPr="00324456">
                    <w:rPr>
                      <w:rFonts w:ascii="Verdana" w:eastAsia="宋体" w:hAnsi="Verdana" w:cs="宋体"/>
                      <w:kern w:val="0"/>
                      <w:sz w:val="22"/>
                    </w:rPr>
                    <w:t>、施工组织设计</w:t>
                  </w:r>
                  <w:r w:rsidRPr="00324456">
                    <w:rPr>
                      <w:rFonts w:ascii="Verdana" w:eastAsia="宋体" w:hAnsi="Verdana" w:cs="宋体"/>
                      <w:kern w:val="0"/>
                      <w:sz w:val="22"/>
                    </w:rPr>
                    <w:br/>
                    <w:t>   1.</w:t>
                  </w:r>
                  <w:r w:rsidRPr="00324456">
                    <w:rPr>
                      <w:rFonts w:ascii="Verdana" w:eastAsia="宋体" w:hAnsi="Verdana" w:cs="宋体"/>
                      <w:kern w:val="0"/>
                      <w:sz w:val="22"/>
                    </w:rPr>
                    <w:t>总体概述：施工组织总体设想、方案针对性及施工标段划分；</w:t>
                  </w:r>
                  <w:r w:rsidRPr="00324456">
                    <w:rPr>
                      <w:rFonts w:ascii="Verdana" w:eastAsia="宋体" w:hAnsi="Verdana" w:cs="宋体"/>
                      <w:kern w:val="0"/>
                      <w:sz w:val="22"/>
                    </w:rPr>
                    <w:br/>
                    <w:t>   2.</w:t>
                  </w:r>
                  <w:r w:rsidRPr="00324456">
                    <w:rPr>
                      <w:rFonts w:ascii="Verdana" w:eastAsia="宋体" w:hAnsi="Verdana" w:cs="宋体"/>
                      <w:kern w:val="0"/>
                      <w:sz w:val="22"/>
                    </w:rPr>
                    <w:t>施工现场平面布置和临时设施、临时道路布置；</w:t>
                  </w:r>
                  <w:r w:rsidRPr="00324456">
                    <w:rPr>
                      <w:rFonts w:ascii="Verdana" w:eastAsia="宋体" w:hAnsi="Verdana" w:cs="宋体"/>
                      <w:kern w:val="0"/>
                      <w:sz w:val="22"/>
                    </w:rPr>
                    <w:br/>
                    <w:t>   3.</w:t>
                  </w:r>
                  <w:r w:rsidRPr="00324456">
                    <w:rPr>
                      <w:rFonts w:ascii="Verdana" w:eastAsia="宋体" w:hAnsi="Verdana" w:cs="宋体"/>
                      <w:kern w:val="0"/>
                      <w:sz w:val="22"/>
                    </w:rPr>
                    <w:t>施工进度计划和各阶段进度的保证措施；</w:t>
                  </w:r>
                  <w:r w:rsidRPr="00324456">
                    <w:rPr>
                      <w:rFonts w:ascii="Verdana" w:eastAsia="宋体" w:hAnsi="Verdana" w:cs="宋体"/>
                      <w:kern w:val="0"/>
                      <w:sz w:val="22"/>
                    </w:rPr>
                    <w:br/>
                    <w:t>   4.</w:t>
                  </w:r>
                  <w:r w:rsidRPr="00324456">
                    <w:rPr>
                      <w:rFonts w:ascii="Verdana" w:eastAsia="宋体" w:hAnsi="Verdana" w:cs="宋体"/>
                      <w:kern w:val="0"/>
                      <w:sz w:val="22"/>
                    </w:rPr>
                    <w:t>各分部分项工程的施工方案及质量保证措施；</w:t>
                  </w:r>
                  <w:r w:rsidRPr="00324456">
                    <w:rPr>
                      <w:rFonts w:ascii="Verdana" w:eastAsia="宋体" w:hAnsi="Verdana" w:cs="宋体"/>
                      <w:kern w:val="0"/>
                      <w:sz w:val="22"/>
                    </w:rPr>
                    <w:br/>
                    <w:t>   5.</w:t>
                  </w:r>
                  <w:r w:rsidRPr="00324456">
                    <w:rPr>
                      <w:rFonts w:ascii="Verdana" w:eastAsia="宋体" w:hAnsi="Verdana" w:cs="宋体"/>
                      <w:kern w:val="0"/>
                      <w:sz w:val="22"/>
                    </w:rPr>
                    <w:t>安全文明施工及环境保护措施；</w:t>
                  </w:r>
                  <w:r w:rsidRPr="00324456">
                    <w:rPr>
                      <w:rFonts w:ascii="Verdana" w:eastAsia="宋体" w:hAnsi="Verdana" w:cs="宋体"/>
                      <w:kern w:val="0"/>
                      <w:sz w:val="22"/>
                    </w:rPr>
                    <w:br/>
                    <w:t>   6.</w:t>
                  </w:r>
                  <w:r w:rsidRPr="00324456">
                    <w:rPr>
                      <w:rFonts w:ascii="Verdana" w:eastAsia="宋体" w:hAnsi="Verdana" w:cs="宋体"/>
                      <w:kern w:val="0"/>
                      <w:sz w:val="22"/>
                    </w:rPr>
                    <w:t>项目管理班子的人员配备、素质及管理经验；</w:t>
                  </w:r>
                  <w:r w:rsidRPr="00324456">
                    <w:rPr>
                      <w:rFonts w:ascii="Verdana" w:eastAsia="宋体" w:hAnsi="Verdana" w:cs="宋体"/>
                      <w:kern w:val="0"/>
                      <w:sz w:val="22"/>
                    </w:rPr>
                    <w:br/>
                    <w:t>   7.</w:t>
                  </w:r>
                  <w:r w:rsidRPr="00324456">
                    <w:rPr>
                      <w:rFonts w:ascii="Verdana" w:eastAsia="宋体" w:hAnsi="Verdana" w:cs="宋体"/>
                      <w:kern w:val="0"/>
                      <w:sz w:val="22"/>
                    </w:rPr>
                    <w:t>劳动力、机械设备和材料投入计划；</w:t>
                  </w:r>
                  <w:r w:rsidRPr="00324456">
                    <w:rPr>
                      <w:rFonts w:ascii="Verdana" w:eastAsia="宋体" w:hAnsi="Verdana" w:cs="宋体"/>
                      <w:kern w:val="0"/>
                      <w:sz w:val="22"/>
                    </w:rPr>
                    <w:br/>
                    <w:t>   8.</w:t>
                  </w:r>
                  <w:r w:rsidRPr="00324456">
                    <w:rPr>
                      <w:rFonts w:ascii="Verdana" w:eastAsia="宋体" w:hAnsi="Verdana" w:cs="宋体"/>
                      <w:kern w:val="0"/>
                      <w:sz w:val="22"/>
                    </w:rPr>
                    <w:t>关键施工技术、工艺及工程项目实施的重点、难点和解决方案；</w:t>
                  </w:r>
                  <w:r w:rsidRPr="00324456">
                    <w:rPr>
                      <w:rFonts w:ascii="Verdana" w:eastAsia="宋体" w:hAnsi="Verdana" w:cs="宋体"/>
                      <w:kern w:val="0"/>
                      <w:sz w:val="22"/>
                    </w:rPr>
                    <w:br/>
                    <w:t>   </w:t>
                  </w:r>
                  <w:r w:rsidRPr="00324456">
                    <w:rPr>
                      <w:rFonts w:ascii="Verdana" w:eastAsia="宋体" w:hAnsi="Verdana" w:cs="宋体"/>
                      <w:kern w:val="0"/>
                      <w:sz w:val="22"/>
                    </w:rPr>
                    <w:t>施工组织设计</w:t>
                  </w:r>
                  <w:r w:rsidRPr="00324456">
                    <w:rPr>
                      <w:rFonts w:ascii="Verdana" w:eastAsia="宋体" w:hAnsi="Verdana" w:cs="宋体"/>
                      <w:kern w:val="0"/>
                      <w:sz w:val="22"/>
                    </w:rPr>
                    <w:t>:10</w:t>
                  </w:r>
                  <w:r w:rsidRPr="00324456">
                    <w:rPr>
                      <w:rFonts w:ascii="Verdana" w:eastAsia="宋体" w:hAnsi="Verdana" w:cs="宋体"/>
                      <w:kern w:val="0"/>
                      <w:sz w:val="22"/>
                    </w:rPr>
                    <w:t>分。</w:t>
                  </w:r>
                  <w:r w:rsidRPr="00324456">
                    <w:rPr>
                      <w:rFonts w:ascii="Verdana" w:eastAsia="宋体" w:hAnsi="Verdana" w:cs="宋体"/>
                      <w:kern w:val="0"/>
                      <w:sz w:val="22"/>
                    </w:rPr>
                    <w:br/>
                    <w:t>8</w:t>
                  </w:r>
                  <w:r w:rsidRPr="00324456">
                    <w:rPr>
                      <w:rFonts w:ascii="Verdana" w:eastAsia="宋体" w:hAnsi="Verdana" w:cs="宋体"/>
                      <w:kern w:val="0"/>
                      <w:sz w:val="22"/>
                    </w:rPr>
                    <w:t>、其他评分因素</w:t>
                  </w:r>
                  <w:r w:rsidRPr="00324456">
                    <w:rPr>
                      <w:rFonts w:ascii="Verdana" w:eastAsia="宋体" w:hAnsi="Verdana" w:cs="宋体"/>
                      <w:kern w:val="0"/>
                      <w:sz w:val="22"/>
                    </w:rPr>
                    <w:br/>
                    <w:t>   </w:t>
                  </w:r>
                  <w:r w:rsidRPr="00324456">
                    <w:rPr>
                      <w:rFonts w:ascii="Verdana" w:eastAsia="宋体" w:hAnsi="Verdana" w:cs="宋体"/>
                      <w:kern w:val="0"/>
                      <w:sz w:val="22"/>
                    </w:rPr>
                    <w:t>信用评分：</w:t>
                  </w:r>
                  <w:r w:rsidRPr="00324456">
                    <w:rPr>
                      <w:rFonts w:ascii="Verdana" w:eastAsia="宋体" w:hAnsi="Verdana" w:cs="宋体"/>
                      <w:kern w:val="0"/>
                      <w:sz w:val="22"/>
                    </w:rPr>
                    <w:t>6</w:t>
                  </w:r>
                  <w:r w:rsidRPr="00324456">
                    <w:rPr>
                      <w:rFonts w:ascii="Verdana" w:eastAsia="宋体" w:hAnsi="Verdana" w:cs="宋体"/>
                      <w:kern w:val="0"/>
                      <w:sz w:val="22"/>
                    </w:rPr>
                    <w:t>分使用南京市住建委信用评定分值</w:t>
                  </w:r>
                </w:p>
              </w:tc>
            </w:tr>
          </w:tbl>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lastRenderedPageBreak/>
              <w:t>七、其他：</w:t>
            </w:r>
            <w:r w:rsidRPr="00324456">
              <w:rPr>
                <w:rFonts w:ascii="Verdana" w:eastAsia="宋体" w:hAnsi="Verdana" w:cs="宋体"/>
                <w:kern w:val="0"/>
                <w:sz w:val="22"/>
              </w:rPr>
              <w:t xml:space="preserve"> </w:t>
            </w:r>
          </w:p>
        </w:tc>
      </w:tr>
      <w:tr w:rsidR="00324456" w:rsidRPr="00324456">
        <w:tc>
          <w:tcPr>
            <w:tcW w:w="0" w:type="auto"/>
            <w:gridSpan w:val="2"/>
            <w:vAlign w:val="center"/>
            <w:hideMark/>
          </w:tcPr>
          <w:tbl>
            <w:tblPr>
              <w:tblW w:w="0" w:type="auto"/>
              <w:tblCellMar>
                <w:top w:w="15" w:type="dxa"/>
                <w:left w:w="15" w:type="dxa"/>
                <w:bottom w:w="15" w:type="dxa"/>
                <w:right w:w="15" w:type="dxa"/>
              </w:tblCellMar>
              <w:tblLook w:val="04A0"/>
            </w:tblPr>
            <w:tblGrid>
              <w:gridCol w:w="649"/>
              <w:gridCol w:w="7657"/>
            </w:tblGrid>
            <w:tr w:rsidR="00324456" w:rsidRPr="00324456">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jc w:val="left"/>
                    <w:rPr>
                      <w:rFonts w:ascii="Verdana" w:eastAsia="宋体" w:hAnsi="Verdana" w:cs="宋体"/>
                      <w:kern w:val="0"/>
                      <w:sz w:val="22"/>
                    </w:rPr>
                  </w:pPr>
                  <w:r w:rsidRPr="00324456">
                    <w:rPr>
                      <w:rFonts w:ascii="Verdana" w:eastAsia="宋体" w:hAnsi="Verdana" w:cs="宋体"/>
                      <w:kern w:val="0"/>
                      <w:sz w:val="22"/>
                    </w:rPr>
                    <w:t>1</w:t>
                  </w:r>
                  <w:r w:rsidRPr="00324456">
                    <w:rPr>
                      <w:rFonts w:ascii="Verdana" w:eastAsia="宋体" w:hAnsi="Verdana" w:cs="宋体"/>
                      <w:kern w:val="0"/>
                      <w:sz w:val="22"/>
                    </w:rPr>
                    <w:t>、潜在投标人的单位名称必须与企业资质证书上的单位名称一致。</w:t>
                  </w:r>
                  <w:r w:rsidRPr="00324456">
                    <w:rPr>
                      <w:rFonts w:ascii="Verdana" w:eastAsia="宋体" w:hAnsi="Verdana" w:cs="宋体"/>
                      <w:kern w:val="0"/>
                      <w:sz w:val="22"/>
                    </w:rPr>
                    <w:br/>
                    <w:t>2</w:t>
                  </w:r>
                  <w:r w:rsidRPr="00324456">
                    <w:rPr>
                      <w:rFonts w:ascii="Verdana" w:eastAsia="宋体" w:hAnsi="Verdana" w:cs="宋体"/>
                      <w:kern w:val="0"/>
                      <w:sz w:val="22"/>
                    </w:rPr>
                    <w:t>、本工程设有最高限价，将于投标截止日前</w:t>
                  </w:r>
                  <w:r w:rsidRPr="00324456">
                    <w:rPr>
                      <w:rFonts w:ascii="Verdana" w:eastAsia="宋体" w:hAnsi="Verdana" w:cs="宋体"/>
                      <w:kern w:val="0"/>
                      <w:sz w:val="22"/>
                    </w:rPr>
                    <w:t>15</w:t>
                  </w:r>
                  <w:r w:rsidRPr="00324456">
                    <w:rPr>
                      <w:rFonts w:ascii="Verdana" w:eastAsia="宋体" w:hAnsi="Verdana" w:cs="宋体"/>
                      <w:kern w:val="0"/>
                      <w:sz w:val="22"/>
                    </w:rPr>
                    <w:t>日以澄清或答疑的形式告知所有潜在投标人。</w:t>
                  </w:r>
                  <w:r w:rsidRPr="00324456">
                    <w:rPr>
                      <w:rFonts w:ascii="Verdana" w:eastAsia="宋体" w:hAnsi="Verdana" w:cs="宋体"/>
                      <w:kern w:val="0"/>
                      <w:sz w:val="22"/>
                    </w:rPr>
                    <w:br/>
                  </w:r>
                  <w:r w:rsidRPr="00324456">
                    <w:rPr>
                      <w:rFonts w:ascii="Verdana" w:eastAsia="宋体" w:hAnsi="Verdana" w:cs="宋体"/>
                      <w:kern w:val="0"/>
                      <w:sz w:val="22"/>
                    </w:rPr>
                    <w:lastRenderedPageBreak/>
                    <w:t>3</w:t>
                  </w:r>
                  <w:r w:rsidRPr="00324456">
                    <w:rPr>
                      <w:rFonts w:ascii="Verdana" w:eastAsia="宋体" w:hAnsi="Verdana" w:cs="宋体"/>
                      <w:kern w:val="0"/>
                      <w:sz w:val="22"/>
                    </w:rPr>
                    <w:t>、投标人的法定代表人或其委托代理人、拟投标的项目负责人须携带本人身份证原件，在投标截止时间前到达开标现场并递交上述原件，唱标时招标人当场核验其原件，未提供上述原件或未通过核验的投标人将视为自动放弃投标。</w:t>
                  </w:r>
                  <w:r w:rsidRPr="00324456">
                    <w:rPr>
                      <w:rFonts w:ascii="Verdana" w:eastAsia="宋体" w:hAnsi="Verdana" w:cs="宋体"/>
                      <w:kern w:val="0"/>
                      <w:sz w:val="22"/>
                    </w:rPr>
                    <w:br/>
                    <w:t>4</w:t>
                  </w:r>
                  <w:r w:rsidRPr="00324456">
                    <w:rPr>
                      <w:rFonts w:ascii="Verdana" w:eastAsia="宋体" w:hAnsi="Verdana" w:cs="宋体"/>
                      <w:kern w:val="0"/>
                      <w:sz w:val="22"/>
                    </w:rPr>
                    <w:t>、资格审查的其他资料：拟投标的项目经理提供社保机构出具的近半年（</w:t>
                  </w:r>
                  <w:r w:rsidRPr="00324456">
                    <w:rPr>
                      <w:rFonts w:ascii="Verdana" w:eastAsia="宋体" w:hAnsi="Verdana" w:cs="宋体"/>
                      <w:kern w:val="0"/>
                      <w:sz w:val="22"/>
                    </w:rPr>
                    <w:t>2017</w:t>
                  </w:r>
                  <w:r w:rsidRPr="00324456">
                    <w:rPr>
                      <w:rFonts w:ascii="Verdana" w:eastAsia="宋体" w:hAnsi="Verdana" w:cs="宋体"/>
                      <w:kern w:val="0"/>
                      <w:sz w:val="22"/>
                    </w:rPr>
                    <w:t>年</w:t>
                  </w:r>
                  <w:r w:rsidRPr="00324456">
                    <w:rPr>
                      <w:rFonts w:ascii="Verdana" w:eastAsia="宋体" w:hAnsi="Verdana" w:cs="宋体"/>
                      <w:kern w:val="0"/>
                      <w:sz w:val="22"/>
                    </w:rPr>
                    <w:t>6</w:t>
                  </w:r>
                  <w:r w:rsidRPr="00324456">
                    <w:rPr>
                      <w:rFonts w:ascii="Verdana" w:eastAsia="宋体" w:hAnsi="Verdana" w:cs="宋体"/>
                      <w:kern w:val="0"/>
                      <w:sz w:val="22"/>
                    </w:rPr>
                    <w:t>月</w:t>
                  </w:r>
                  <w:r w:rsidRPr="00324456">
                    <w:rPr>
                      <w:rFonts w:ascii="Verdana" w:eastAsia="宋体" w:hAnsi="Verdana" w:cs="宋体"/>
                      <w:kern w:val="0"/>
                      <w:sz w:val="22"/>
                    </w:rPr>
                    <w:t>-2017</w:t>
                  </w:r>
                  <w:r w:rsidRPr="00324456">
                    <w:rPr>
                      <w:rFonts w:ascii="Verdana" w:eastAsia="宋体" w:hAnsi="Verdana" w:cs="宋体"/>
                      <w:kern w:val="0"/>
                      <w:sz w:val="22"/>
                    </w:rPr>
                    <w:t>年</w:t>
                  </w:r>
                  <w:r w:rsidRPr="00324456">
                    <w:rPr>
                      <w:rFonts w:ascii="Verdana" w:eastAsia="宋体" w:hAnsi="Verdana" w:cs="宋体"/>
                      <w:kern w:val="0"/>
                      <w:sz w:val="22"/>
                    </w:rPr>
                    <w:t>11</w:t>
                  </w:r>
                  <w:r w:rsidRPr="00324456">
                    <w:rPr>
                      <w:rFonts w:ascii="Verdana" w:eastAsia="宋体" w:hAnsi="Verdana" w:cs="宋体"/>
                      <w:kern w:val="0"/>
                      <w:sz w:val="22"/>
                    </w:rPr>
                    <w:t>月）投标申请人为其缴纳的社保缴费证明【加盖社保公章或具有可验证的二维码（或验证码）】，若项目负责人为退休人员须提供退休证明，若项目负责人为现役军人须提供军官证，原件扫描上传至投标文件资格审查其他资料栏，否则视为资格审查不通过。</w:t>
                  </w:r>
                  <w:r w:rsidRPr="00324456">
                    <w:rPr>
                      <w:rFonts w:ascii="Verdana" w:eastAsia="宋体" w:hAnsi="Verdana" w:cs="宋体"/>
                      <w:kern w:val="0"/>
                      <w:sz w:val="22"/>
                    </w:rPr>
                    <w:br/>
                    <w:t>5</w:t>
                  </w:r>
                  <w:r w:rsidRPr="00324456">
                    <w:rPr>
                      <w:rFonts w:ascii="Verdana" w:eastAsia="宋体" w:hAnsi="Verdana" w:cs="宋体"/>
                      <w:kern w:val="0"/>
                      <w:sz w:val="22"/>
                    </w:rPr>
                    <w:t>、有下列行为之一的投标人，招标人不接受其参加投标。</w:t>
                  </w:r>
                  <w:r w:rsidRPr="00324456">
                    <w:rPr>
                      <w:rFonts w:ascii="Verdana" w:eastAsia="宋体" w:hAnsi="Verdana" w:cs="宋体"/>
                      <w:kern w:val="0"/>
                      <w:sz w:val="22"/>
                    </w:rPr>
                    <w:br/>
                  </w:r>
                  <w:r w:rsidRPr="00324456">
                    <w:rPr>
                      <w:rFonts w:ascii="Verdana" w:eastAsia="宋体" w:hAnsi="Verdana" w:cs="宋体"/>
                      <w:kern w:val="0"/>
                      <w:sz w:val="22"/>
                    </w:rPr>
                    <w:t>（</w:t>
                  </w:r>
                  <w:r w:rsidRPr="00324456">
                    <w:rPr>
                      <w:rFonts w:ascii="Verdana" w:eastAsia="宋体" w:hAnsi="Verdana" w:cs="宋体"/>
                      <w:kern w:val="0"/>
                      <w:sz w:val="22"/>
                    </w:rPr>
                    <w:t>1</w:t>
                  </w:r>
                  <w:r w:rsidRPr="00324456">
                    <w:rPr>
                      <w:rFonts w:ascii="Verdana" w:eastAsia="宋体" w:hAnsi="Verdana" w:cs="宋体"/>
                      <w:kern w:val="0"/>
                      <w:sz w:val="22"/>
                    </w:rPr>
                    <w:t>）有违反法律、法规行为，依法被取消投标资格且期限未满的；</w:t>
                  </w:r>
                  <w:r w:rsidRPr="00324456">
                    <w:rPr>
                      <w:rFonts w:ascii="Verdana" w:eastAsia="宋体" w:hAnsi="Verdana" w:cs="宋体"/>
                      <w:kern w:val="0"/>
                      <w:sz w:val="22"/>
                    </w:rPr>
                    <w:br/>
                  </w:r>
                  <w:r w:rsidRPr="00324456">
                    <w:rPr>
                      <w:rFonts w:ascii="Verdana" w:eastAsia="宋体" w:hAnsi="Verdana" w:cs="宋体"/>
                      <w:kern w:val="0"/>
                      <w:sz w:val="22"/>
                    </w:rPr>
                    <w:t>（</w:t>
                  </w:r>
                  <w:r w:rsidRPr="00324456">
                    <w:rPr>
                      <w:rFonts w:ascii="Verdana" w:eastAsia="宋体" w:hAnsi="Verdana" w:cs="宋体"/>
                      <w:kern w:val="0"/>
                      <w:sz w:val="22"/>
                    </w:rPr>
                    <w:t>2</w:t>
                  </w:r>
                  <w:r w:rsidRPr="00324456">
                    <w:rPr>
                      <w:rFonts w:ascii="Verdana" w:eastAsia="宋体" w:hAnsi="Verdana" w:cs="宋体"/>
                      <w:kern w:val="0"/>
                      <w:sz w:val="22"/>
                    </w:rPr>
                    <w:t>）因招投标活动中有违法违规和不良行为，被有关招投标行政监督部门公示且公示期限未满的。</w:t>
                  </w:r>
                  <w:r w:rsidRPr="00324456">
                    <w:rPr>
                      <w:rFonts w:ascii="Verdana" w:eastAsia="宋体" w:hAnsi="Verdana" w:cs="宋体"/>
                      <w:kern w:val="0"/>
                      <w:sz w:val="22"/>
                    </w:rPr>
                    <w:t xml:space="preserve"> </w:t>
                  </w:r>
                </w:p>
              </w:tc>
            </w:tr>
          </w:tbl>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rPr>
          <w:trHeight w:val="368"/>
        </w:trPr>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lastRenderedPageBreak/>
              <w:t>八、本公告发布法定媒体</w:t>
            </w:r>
            <w:r w:rsidRPr="00324456">
              <w:rPr>
                <w:rFonts w:ascii="Verdana" w:eastAsia="宋体" w:hAnsi="Verdana" w:cs="宋体"/>
                <w:kern w:val="0"/>
                <w:sz w:val="22"/>
              </w:rPr>
              <w:t xml:space="preserve"> </w:t>
            </w:r>
            <w:r w:rsidRPr="00324456">
              <w:rPr>
                <w:rFonts w:ascii="Verdana" w:eastAsia="宋体" w:hAnsi="Verdana" w:cs="宋体"/>
                <w:kern w:val="0"/>
                <w:sz w:val="22"/>
              </w:rPr>
              <w:t>江苏建设工程招标监管网</w:t>
            </w:r>
            <w:r w:rsidRPr="00324456">
              <w:rPr>
                <w:rFonts w:ascii="Verdana" w:eastAsia="宋体" w:hAnsi="Verdana" w:cs="宋体"/>
                <w:kern w:val="0"/>
                <w:sz w:val="22"/>
              </w:rPr>
              <w:t xml:space="preserve"> </w:t>
            </w:r>
            <w:r w:rsidRPr="00324456">
              <w:rPr>
                <w:rFonts w:ascii="Verdana" w:eastAsia="宋体" w:hAnsi="Verdana" w:cs="宋体"/>
                <w:kern w:val="0"/>
                <w:sz w:val="22"/>
              </w:rPr>
              <w:t>南京市公共资源交易中心网</w:t>
            </w:r>
            <w:r w:rsidRPr="00324456">
              <w:rPr>
                <w:rFonts w:ascii="Verdana" w:eastAsia="宋体" w:hAnsi="Verdana" w:cs="宋体"/>
                <w:kern w:val="0"/>
                <w:sz w:val="22"/>
              </w:rPr>
              <w:t xml:space="preserve"> </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b/>
                <w:bCs/>
                <w:kern w:val="0"/>
                <w:sz w:val="22"/>
              </w:rPr>
              <w:t>        </w:t>
            </w:r>
            <w:r w:rsidRPr="00324456">
              <w:rPr>
                <w:rFonts w:ascii="Verdana" w:eastAsia="宋体" w:hAnsi="Verdana" w:cs="宋体"/>
                <w:b/>
                <w:bCs/>
                <w:kern w:val="0"/>
                <w:sz w:val="22"/>
              </w:rPr>
              <w:t>本公告发布日期从</w:t>
            </w:r>
            <w:r w:rsidRPr="00324456">
              <w:rPr>
                <w:rFonts w:ascii="Verdana" w:eastAsia="宋体" w:hAnsi="Verdana" w:cs="宋体"/>
                <w:b/>
                <w:bCs/>
                <w:kern w:val="0"/>
                <w:sz w:val="22"/>
              </w:rPr>
              <w:t xml:space="preserve"> </w:t>
            </w:r>
            <w:r w:rsidRPr="00324456">
              <w:rPr>
                <w:rFonts w:ascii="Verdana" w:eastAsia="宋体" w:hAnsi="Verdana" w:cs="宋体"/>
                <w:b/>
                <w:bCs/>
                <w:kern w:val="0"/>
                <w:sz w:val="22"/>
                <w:u w:val="single"/>
              </w:rPr>
              <w:t>2017</w:t>
            </w:r>
            <w:r w:rsidRPr="00324456">
              <w:rPr>
                <w:rFonts w:ascii="Verdana" w:eastAsia="宋体" w:hAnsi="Verdana" w:cs="宋体"/>
                <w:b/>
                <w:bCs/>
                <w:kern w:val="0"/>
                <w:sz w:val="22"/>
                <w:u w:val="single"/>
              </w:rPr>
              <w:t>年</w:t>
            </w:r>
            <w:r w:rsidRPr="00324456">
              <w:rPr>
                <w:rFonts w:ascii="Verdana" w:eastAsia="宋体" w:hAnsi="Verdana" w:cs="宋体"/>
                <w:b/>
                <w:bCs/>
                <w:kern w:val="0"/>
                <w:sz w:val="22"/>
                <w:u w:val="single"/>
              </w:rPr>
              <w:t>12</w:t>
            </w:r>
            <w:r w:rsidRPr="00324456">
              <w:rPr>
                <w:rFonts w:ascii="Verdana" w:eastAsia="宋体" w:hAnsi="Verdana" w:cs="宋体"/>
                <w:b/>
                <w:bCs/>
                <w:kern w:val="0"/>
                <w:sz w:val="22"/>
                <w:u w:val="single"/>
              </w:rPr>
              <w:t>月</w:t>
            </w:r>
            <w:r w:rsidRPr="00324456">
              <w:rPr>
                <w:rFonts w:ascii="Verdana" w:eastAsia="宋体" w:hAnsi="Verdana" w:cs="宋体"/>
                <w:b/>
                <w:bCs/>
                <w:kern w:val="0"/>
                <w:sz w:val="22"/>
                <w:u w:val="single"/>
              </w:rPr>
              <w:t>6</w:t>
            </w:r>
            <w:r w:rsidRPr="00324456">
              <w:rPr>
                <w:rFonts w:ascii="Verdana" w:eastAsia="宋体" w:hAnsi="Verdana" w:cs="宋体"/>
                <w:b/>
                <w:bCs/>
                <w:kern w:val="0"/>
                <w:sz w:val="22"/>
                <w:u w:val="single"/>
              </w:rPr>
              <w:t>日</w:t>
            </w:r>
            <w:r w:rsidRPr="00324456">
              <w:rPr>
                <w:rFonts w:ascii="Verdana" w:eastAsia="宋体" w:hAnsi="Verdana" w:cs="宋体"/>
                <w:b/>
                <w:bCs/>
                <w:kern w:val="0"/>
                <w:sz w:val="22"/>
                <w:u w:val="single"/>
              </w:rPr>
              <w:t>13</w:t>
            </w:r>
            <w:r w:rsidRPr="00324456">
              <w:rPr>
                <w:rFonts w:ascii="Verdana" w:eastAsia="宋体" w:hAnsi="Verdana" w:cs="宋体"/>
                <w:b/>
                <w:bCs/>
                <w:kern w:val="0"/>
                <w:sz w:val="22"/>
                <w:u w:val="single"/>
              </w:rPr>
              <w:t>时</w:t>
            </w:r>
            <w:r w:rsidRPr="00324456">
              <w:rPr>
                <w:rFonts w:ascii="Verdana" w:eastAsia="宋体" w:hAnsi="Verdana" w:cs="宋体"/>
                <w:b/>
                <w:bCs/>
                <w:kern w:val="0"/>
                <w:sz w:val="22"/>
                <w:u w:val="single"/>
              </w:rPr>
              <w:t>47</w:t>
            </w:r>
            <w:r w:rsidRPr="00324456">
              <w:rPr>
                <w:rFonts w:ascii="Verdana" w:eastAsia="宋体" w:hAnsi="Verdana" w:cs="宋体"/>
                <w:b/>
                <w:bCs/>
                <w:kern w:val="0"/>
                <w:sz w:val="22"/>
                <w:u w:val="single"/>
              </w:rPr>
              <w:t>分到</w:t>
            </w:r>
            <w:r w:rsidRPr="00324456">
              <w:rPr>
                <w:rFonts w:ascii="Verdana" w:eastAsia="宋体" w:hAnsi="Verdana" w:cs="宋体"/>
                <w:b/>
                <w:bCs/>
                <w:kern w:val="0"/>
                <w:sz w:val="22"/>
                <w:u w:val="single"/>
              </w:rPr>
              <w:t xml:space="preserve"> 2017</w:t>
            </w:r>
            <w:r w:rsidRPr="00324456">
              <w:rPr>
                <w:rFonts w:ascii="Verdana" w:eastAsia="宋体" w:hAnsi="Verdana" w:cs="宋体"/>
                <w:b/>
                <w:bCs/>
                <w:kern w:val="0"/>
                <w:sz w:val="22"/>
                <w:u w:val="single"/>
              </w:rPr>
              <w:t>年</w:t>
            </w:r>
            <w:r w:rsidRPr="00324456">
              <w:rPr>
                <w:rFonts w:ascii="Verdana" w:eastAsia="宋体" w:hAnsi="Verdana" w:cs="宋体"/>
                <w:b/>
                <w:bCs/>
                <w:kern w:val="0"/>
                <w:sz w:val="22"/>
                <w:u w:val="single"/>
              </w:rPr>
              <w:t>12</w:t>
            </w:r>
            <w:r w:rsidRPr="00324456">
              <w:rPr>
                <w:rFonts w:ascii="Verdana" w:eastAsia="宋体" w:hAnsi="Verdana" w:cs="宋体"/>
                <w:b/>
                <w:bCs/>
                <w:kern w:val="0"/>
                <w:sz w:val="22"/>
                <w:u w:val="single"/>
              </w:rPr>
              <w:t>月</w:t>
            </w:r>
            <w:r w:rsidRPr="00324456">
              <w:rPr>
                <w:rFonts w:ascii="Verdana" w:eastAsia="宋体" w:hAnsi="Verdana" w:cs="宋体"/>
                <w:b/>
                <w:bCs/>
                <w:kern w:val="0"/>
                <w:sz w:val="22"/>
                <w:u w:val="single"/>
              </w:rPr>
              <w:t>13</w:t>
            </w:r>
            <w:r w:rsidRPr="00324456">
              <w:rPr>
                <w:rFonts w:ascii="Verdana" w:eastAsia="宋体" w:hAnsi="Verdana" w:cs="宋体"/>
                <w:b/>
                <w:bCs/>
                <w:kern w:val="0"/>
                <w:sz w:val="22"/>
                <w:u w:val="single"/>
              </w:rPr>
              <w:t>日</w:t>
            </w:r>
            <w:r w:rsidRPr="00324456">
              <w:rPr>
                <w:rFonts w:ascii="Verdana" w:eastAsia="宋体" w:hAnsi="Verdana" w:cs="宋体"/>
                <w:b/>
                <w:bCs/>
                <w:kern w:val="0"/>
                <w:sz w:val="22"/>
                <w:u w:val="single"/>
              </w:rPr>
              <w:t>13</w:t>
            </w:r>
            <w:r w:rsidRPr="00324456">
              <w:rPr>
                <w:rFonts w:ascii="Verdana" w:eastAsia="宋体" w:hAnsi="Verdana" w:cs="宋体"/>
                <w:b/>
                <w:bCs/>
                <w:kern w:val="0"/>
                <w:sz w:val="22"/>
                <w:u w:val="single"/>
              </w:rPr>
              <w:t>时</w:t>
            </w:r>
            <w:r w:rsidRPr="00324456">
              <w:rPr>
                <w:rFonts w:ascii="Verdana" w:eastAsia="宋体" w:hAnsi="Verdana" w:cs="宋体"/>
                <w:b/>
                <w:bCs/>
                <w:kern w:val="0"/>
                <w:sz w:val="22"/>
                <w:u w:val="single"/>
              </w:rPr>
              <w:t>47</w:t>
            </w:r>
            <w:r w:rsidRPr="00324456">
              <w:rPr>
                <w:rFonts w:ascii="Verdana" w:eastAsia="宋体" w:hAnsi="Verdana" w:cs="宋体"/>
                <w:b/>
                <w:bCs/>
                <w:kern w:val="0"/>
                <w:sz w:val="22"/>
                <w:u w:val="single"/>
              </w:rPr>
              <w:t>分为止</w:t>
            </w:r>
          </w:p>
        </w:tc>
      </w:tr>
      <w:tr w:rsidR="00324456" w:rsidRPr="00324456">
        <w:tc>
          <w:tcPr>
            <w:tcW w:w="0" w:type="auto"/>
            <w:gridSpan w:val="2"/>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        </w:t>
            </w:r>
            <w:r w:rsidRPr="00324456">
              <w:rPr>
                <w:rFonts w:ascii="Verdana" w:eastAsia="宋体" w:hAnsi="Verdana" w:cs="宋体"/>
                <w:b/>
                <w:bCs/>
                <w:kern w:val="0"/>
                <w:sz w:val="22"/>
              </w:rPr>
              <w:t>本公告为第</w:t>
            </w:r>
            <w:r w:rsidRPr="00324456">
              <w:rPr>
                <w:rFonts w:ascii="Verdana" w:eastAsia="宋体" w:hAnsi="Verdana" w:cs="宋体"/>
                <w:b/>
                <w:bCs/>
                <w:kern w:val="0"/>
                <w:sz w:val="22"/>
              </w:rPr>
              <w:t xml:space="preserve"> </w:t>
            </w:r>
            <w:r w:rsidRPr="00324456">
              <w:rPr>
                <w:rFonts w:ascii="Verdana" w:eastAsia="宋体" w:hAnsi="Verdana" w:cs="宋体"/>
                <w:b/>
                <w:bCs/>
                <w:kern w:val="0"/>
                <w:sz w:val="22"/>
                <w:u w:val="single"/>
              </w:rPr>
              <w:t>1</w:t>
            </w:r>
            <w:r w:rsidRPr="00324456">
              <w:rPr>
                <w:rFonts w:ascii="Verdana" w:eastAsia="宋体" w:hAnsi="Verdana" w:cs="宋体"/>
                <w:b/>
                <w:bCs/>
                <w:kern w:val="0"/>
                <w:sz w:val="22"/>
              </w:rPr>
              <w:t xml:space="preserve"> </w:t>
            </w:r>
            <w:r w:rsidRPr="00324456">
              <w:rPr>
                <w:rFonts w:ascii="Verdana" w:eastAsia="宋体" w:hAnsi="Verdana" w:cs="宋体"/>
                <w:b/>
                <w:bCs/>
                <w:kern w:val="0"/>
                <w:sz w:val="22"/>
              </w:rPr>
              <w:t>次发布公告</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招标人：南京河西新城建设发展有限公司</w:t>
            </w:r>
            <w:r w:rsidRPr="00324456">
              <w:rPr>
                <w:rFonts w:ascii="Verdana" w:eastAsia="宋体" w:hAnsi="Verdana" w:cs="宋体"/>
                <w:kern w:val="0"/>
                <w:sz w:val="22"/>
              </w:rPr>
              <w:t xml:space="preserve"> (</w:t>
            </w:r>
            <w:r w:rsidRPr="00324456">
              <w:rPr>
                <w:rFonts w:ascii="Verdana" w:eastAsia="宋体" w:hAnsi="Verdana" w:cs="宋体"/>
                <w:kern w:val="0"/>
                <w:sz w:val="22"/>
              </w:rPr>
              <w:t>盖章</w:t>
            </w: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招标代理机构：南京天得建设工程咨询有限公司</w:t>
            </w:r>
            <w:r w:rsidRPr="00324456">
              <w:rPr>
                <w:rFonts w:ascii="Verdana" w:eastAsia="宋体" w:hAnsi="Verdana" w:cs="宋体"/>
                <w:kern w:val="0"/>
                <w:sz w:val="22"/>
              </w:rPr>
              <w:t>(</w:t>
            </w:r>
            <w:r w:rsidRPr="00324456">
              <w:rPr>
                <w:rFonts w:ascii="Verdana" w:eastAsia="宋体" w:hAnsi="Verdana" w:cs="宋体"/>
                <w:kern w:val="0"/>
                <w:sz w:val="22"/>
              </w:rPr>
              <w:t>盖章</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招标人地址：南京市建邺区应天大街</w:t>
            </w:r>
            <w:r w:rsidRPr="00324456">
              <w:rPr>
                <w:rFonts w:ascii="Verdana" w:eastAsia="宋体" w:hAnsi="Verdana" w:cs="宋体"/>
                <w:kern w:val="0"/>
                <w:sz w:val="22"/>
              </w:rPr>
              <w:t>901</w:t>
            </w:r>
            <w:r w:rsidRPr="00324456">
              <w:rPr>
                <w:rFonts w:ascii="Verdana" w:eastAsia="宋体" w:hAnsi="Verdana" w:cs="宋体"/>
                <w:kern w:val="0"/>
                <w:sz w:val="22"/>
              </w:rPr>
              <w:t>号</w:t>
            </w: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代理机构地址：南京市中央路</w:t>
            </w:r>
            <w:r w:rsidRPr="00324456">
              <w:rPr>
                <w:rFonts w:ascii="Verdana" w:eastAsia="宋体" w:hAnsi="Verdana" w:cs="宋体"/>
                <w:kern w:val="0"/>
                <w:sz w:val="22"/>
              </w:rPr>
              <w:t>399</w:t>
            </w:r>
            <w:r w:rsidRPr="00324456">
              <w:rPr>
                <w:rFonts w:ascii="Verdana" w:eastAsia="宋体" w:hAnsi="Verdana" w:cs="宋体"/>
                <w:kern w:val="0"/>
                <w:sz w:val="22"/>
              </w:rPr>
              <w:t>号天正国际广场</w:t>
            </w:r>
            <w:r w:rsidRPr="00324456">
              <w:rPr>
                <w:rFonts w:ascii="Verdana" w:eastAsia="宋体" w:hAnsi="Verdana" w:cs="宋体"/>
                <w:kern w:val="0"/>
                <w:sz w:val="22"/>
              </w:rPr>
              <w:t>6</w:t>
            </w:r>
            <w:r w:rsidRPr="00324456">
              <w:rPr>
                <w:rFonts w:ascii="Verdana" w:eastAsia="宋体" w:hAnsi="Verdana" w:cs="宋体"/>
                <w:kern w:val="0"/>
                <w:sz w:val="22"/>
              </w:rPr>
              <w:t>幢</w:t>
            </w:r>
            <w:r w:rsidRPr="00324456">
              <w:rPr>
                <w:rFonts w:ascii="Verdana" w:eastAsia="宋体" w:hAnsi="Verdana" w:cs="宋体"/>
                <w:kern w:val="0"/>
                <w:sz w:val="22"/>
              </w:rPr>
              <w:t>906</w:t>
            </w:r>
            <w:r w:rsidRPr="00324456">
              <w:rPr>
                <w:rFonts w:ascii="Verdana" w:eastAsia="宋体" w:hAnsi="Verdana" w:cs="宋体"/>
                <w:kern w:val="0"/>
                <w:sz w:val="22"/>
              </w:rPr>
              <w:t>室</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招标人邮编：</w:t>
            </w:r>
            <w:r w:rsidRPr="00324456">
              <w:rPr>
                <w:rFonts w:ascii="Verdana" w:eastAsia="宋体" w:hAnsi="Verdana" w:cs="宋体"/>
                <w:kern w:val="0"/>
                <w:sz w:val="22"/>
              </w:rPr>
              <w:t xml:space="preserve">210000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代理机构邮编：</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招标人传真：</w:t>
            </w: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代理机构传真：</w:t>
            </w:r>
            <w:r w:rsidRPr="00324456">
              <w:rPr>
                <w:rFonts w:ascii="Verdana" w:eastAsia="宋体" w:hAnsi="Verdana" w:cs="宋体"/>
                <w:kern w:val="0"/>
                <w:sz w:val="22"/>
              </w:rPr>
              <w:t xml:space="preserve">025-84713178-888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招标人联系人：姚工</w:t>
            </w: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代理机构联系人：邓荣杰</w:t>
            </w:r>
            <w:r w:rsidRPr="00324456">
              <w:rPr>
                <w:rFonts w:ascii="Verdana" w:eastAsia="宋体" w:hAnsi="Verdana" w:cs="宋体"/>
                <w:kern w:val="0"/>
                <w:sz w:val="22"/>
              </w:rPr>
              <w:t xml:space="preserve">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招标人联系电话：</w:t>
            </w:r>
            <w:r w:rsidRPr="00324456">
              <w:rPr>
                <w:rFonts w:ascii="Verdana" w:eastAsia="宋体" w:hAnsi="Verdana" w:cs="宋体"/>
                <w:kern w:val="0"/>
                <w:sz w:val="22"/>
              </w:rPr>
              <w:t xml:space="preserve">025-86495675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代理机构联系电话：</w:t>
            </w:r>
            <w:r w:rsidRPr="00324456">
              <w:rPr>
                <w:rFonts w:ascii="Verdana" w:eastAsia="宋体" w:hAnsi="Verdana" w:cs="宋体"/>
                <w:kern w:val="0"/>
                <w:sz w:val="22"/>
              </w:rPr>
              <w:t xml:space="preserve">025-84713178-809 </w:t>
            </w:r>
          </w:p>
        </w:tc>
      </w:tr>
      <w:tr w:rsidR="00324456" w:rsidRPr="00324456">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招标人电子邮箱：</w:t>
            </w:r>
            <w:r w:rsidRPr="00324456">
              <w:rPr>
                <w:rFonts w:ascii="Verdana" w:eastAsia="宋体" w:hAnsi="Verdana" w:cs="宋体"/>
                <w:kern w:val="0"/>
                <w:sz w:val="22"/>
              </w:rPr>
              <w:t xml:space="preserve"> </w:t>
            </w:r>
          </w:p>
        </w:tc>
        <w:tc>
          <w:tcPr>
            <w:tcW w:w="0" w:type="auto"/>
            <w:vAlign w:val="center"/>
            <w:hideMark/>
          </w:tcPr>
          <w:p w:rsidR="00324456" w:rsidRPr="00324456" w:rsidRDefault="00324456" w:rsidP="00324456">
            <w:pPr>
              <w:widowControl/>
              <w:spacing w:line="335" w:lineRule="atLeast"/>
              <w:jc w:val="left"/>
              <w:rPr>
                <w:rFonts w:ascii="Verdana" w:eastAsia="宋体" w:hAnsi="Verdana" w:cs="宋体"/>
                <w:kern w:val="0"/>
                <w:sz w:val="22"/>
              </w:rPr>
            </w:pPr>
            <w:r w:rsidRPr="00324456">
              <w:rPr>
                <w:rFonts w:ascii="Verdana" w:eastAsia="宋体" w:hAnsi="Verdana" w:cs="宋体"/>
                <w:kern w:val="0"/>
                <w:sz w:val="22"/>
              </w:rPr>
              <w:t>代理机构电子邮箱：</w:t>
            </w:r>
            <w:r w:rsidRPr="00324456">
              <w:rPr>
                <w:rFonts w:ascii="Verdana" w:eastAsia="宋体" w:hAnsi="Verdana" w:cs="宋体"/>
                <w:kern w:val="0"/>
                <w:sz w:val="22"/>
              </w:rPr>
              <w:t xml:space="preserve"> </w:t>
            </w:r>
          </w:p>
        </w:tc>
      </w:tr>
    </w:tbl>
    <w:p w:rsidR="00F009F0" w:rsidRDefault="00F009F0"/>
    <w:sectPr w:rsidR="00F009F0" w:rsidSect="00F009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C07" w:rsidRDefault="00BA0C07" w:rsidP="00324456">
      <w:r>
        <w:separator/>
      </w:r>
    </w:p>
  </w:endnote>
  <w:endnote w:type="continuationSeparator" w:id="0">
    <w:p w:rsidR="00BA0C07" w:rsidRDefault="00BA0C07" w:rsidP="00324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C07" w:rsidRDefault="00BA0C07" w:rsidP="00324456">
      <w:r>
        <w:separator/>
      </w:r>
    </w:p>
  </w:footnote>
  <w:footnote w:type="continuationSeparator" w:id="0">
    <w:p w:rsidR="00BA0C07" w:rsidRDefault="00BA0C07" w:rsidP="00324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456"/>
    <w:rsid w:val="00052015"/>
    <w:rsid w:val="00324456"/>
    <w:rsid w:val="00616541"/>
    <w:rsid w:val="00BA0C07"/>
    <w:rsid w:val="00CC68FF"/>
    <w:rsid w:val="00F00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4456"/>
    <w:rPr>
      <w:sz w:val="18"/>
      <w:szCs w:val="18"/>
    </w:rPr>
  </w:style>
  <w:style w:type="paragraph" w:styleId="a4">
    <w:name w:val="footer"/>
    <w:basedOn w:val="a"/>
    <w:link w:val="Char0"/>
    <w:uiPriority w:val="99"/>
    <w:semiHidden/>
    <w:unhideWhenUsed/>
    <w:rsid w:val="003244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4456"/>
    <w:rPr>
      <w:sz w:val="18"/>
      <w:szCs w:val="18"/>
    </w:rPr>
  </w:style>
  <w:style w:type="character" w:styleId="a5">
    <w:name w:val="Strong"/>
    <w:basedOn w:val="a0"/>
    <w:uiPriority w:val="22"/>
    <w:qFormat/>
    <w:rsid w:val="003244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3847</Characters>
  <Application>Microsoft Office Word</Application>
  <DocSecurity>0</DocSecurity>
  <Lines>32</Lines>
  <Paragraphs>9</Paragraphs>
  <ScaleCrop>false</ScaleCrop>
  <Company>Microsoft</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张厚学</cp:lastModifiedBy>
  <cp:revision>2</cp:revision>
  <dcterms:created xsi:type="dcterms:W3CDTF">2017-12-06T06:48:00Z</dcterms:created>
  <dcterms:modified xsi:type="dcterms:W3CDTF">2017-12-06T06:48:00Z</dcterms:modified>
</cp:coreProperties>
</file>