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4F" w:rsidRDefault="007E52B5">
      <w:pPr>
        <w:pStyle w:val="1"/>
        <w:spacing w:before="0" w:after="0" w:line="240" w:lineRule="auto"/>
        <w:rPr>
          <w:sz w:val="36"/>
          <w:szCs w:val="36"/>
        </w:rPr>
      </w:pPr>
      <w:r>
        <w:rPr>
          <w:rFonts w:ascii="宋体" w:hAnsi="宋体" w:hint="eastAsia"/>
          <w:sz w:val="36"/>
          <w:szCs w:val="36"/>
        </w:rPr>
        <w:t>招标公告</w:t>
      </w:r>
    </w:p>
    <w:p w:rsidR="00D37A4F" w:rsidRDefault="007E52B5">
      <w:pPr>
        <w:pStyle w:val="1"/>
        <w:spacing w:before="0" w:after="0" w:line="240" w:lineRule="auto"/>
        <w:rPr>
          <w:rFonts w:ascii="宋体" w:hAnsi="宋体"/>
          <w:b w:val="0"/>
          <w:bCs w:val="0"/>
          <w:sz w:val="24"/>
          <w:szCs w:val="24"/>
        </w:rPr>
      </w:pPr>
      <w:bookmarkStart w:id="0" w:name="_Toc184635053"/>
      <w:r>
        <w:rPr>
          <w:rFonts w:ascii="宋体" w:hAnsi="宋体" w:hint="eastAsia"/>
          <w:b w:val="0"/>
          <w:bCs w:val="0"/>
          <w:sz w:val="24"/>
          <w:szCs w:val="24"/>
        </w:rPr>
        <w:t>招标编号：</w:t>
      </w:r>
      <w:r>
        <w:rPr>
          <w:rFonts w:ascii="宋体" w:hAnsi="宋体" w:hint="eastAsia"/>
          <w:b w:val="0"/>
          <w:bCs w:val="0"/>
          <w:sz w:val="24"/>
          <w:szCs w:val="24"/>
        </w:rPr>
        <w:t>066017K83303</w:t>
      </w:r>
    </w:p>
    <w:p w:rsidR="00D37A4F" w:rsidRDefault="007E52B5">
      <w:pPr>
        <w:pStyle w:val="3"/>
        <w:spacing w:before="0" w:after="0" w:line="240" w:lineRule="auto"/>
        <w:rPr>
          <w:rFonts w:ascii="宋体" w:hAnsi="宋体"/>
          <w:szCs w:val="24"/>
        </w:rPr>
      </w:pPr>
      <w:r>
        <w:rPr>
          <w:rFonts w:ascii="宋体" w:hAnsi="宋体" w:hint="eastAsia"/>
          <w:szCs w:val="24"/>
        </w:rPr>
        <w:t>1</w:t>
      </w:r>
      <w:r>
        <w:rPr>
          <w:rFonts w:ascii="宋体" w:hAnsi="宋体" w:hint="eastAsia"/>
          <w:szCs w:val="24"/>
        </w:rPr>
        <w:t>．招标条件</w:t>
      </w:r>
      <w:bookmarkEnd w:id="0"/>
    </w:p>
    <w:p w:rsidR="00D37A4F" w:rsidRDefault="007E52B5">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cs="Arial" w:hint="eastAsia"/>
          <w:bCs/>
          <w:szCs w:val="21"/>
          <w:u w:val="single"/>
        </w:rPr>
        <w:t>N0.2017HSKP23</w:t>
      </w:r>
      <w:r>
        <w:rPr>
          <w:rFonts w:ascii="宋体" w:hAnsi="宋体" w:cs="Arial" w:hint="eastAsia"/>
          <w:bCs/>
          <w:szCs w:val="21"/>
          <w:u w:val="single"/>
        </w:rPr>
        <w:t>南京青奥城建设发展有限责任公司国际青年文化中心标识规划、设计、优化项目</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w:t>
      </w:r>
      <w:r>
        <w:rPr>
          <w:rFonts w:ascii="宋体" w:hAnsi="宋体" w:hint="eastAsia"/>
          <w:szCs w:val="21"/>
        </w:rPr>
        <w:t>。项目己具备招标条件，现对该</w:t>
      </w:r>
      <w:r>
        <w:rPr>
          <w:rFonts w:ascii="宋体" w:hAnsi="宋体" w:cs="Arial" w:hint="eastAsia"/>
          <w:bCs/>
          <w:szCs w:val="21"/>
          <w:u w:val="single"/>
        </w:rPr>
        <w:t>国际青年文化中心标识规划、设计、优化项目</w:t>
      </w:r>
      <w:r>
        <w:rPr>
          <w:rFonts w:ascii="宋体" w:hAnsi="宋体" w:hint="eastAsia"/>
          <w:szCs w:val="21"/>
        </w:rPr>
        <w:t>进行公开招标。</w:t>
      </w:r>
    </w:p>
    <w:p w:rsidR="00D37A4F" w:rsidRDefault="007E52B5">
      <w:pPr>
        <w:pStyle w:val="3"/>
        <w:spacing w:before="0" w:after="0" w:line="24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D37A4F" w:rsidRDefault="007E52B5">
      <w:pPr>
        <w:spacing w:after="0" w:line="240" w:lineRule="auto"/>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N0.2017HSKP23</w:t>
      </w:r>
      <w:r>
        <w:rPr>
          <w:rFonts w:ascii="宋体" w:hAnsi="宋体" w:hint="eastAsia"/>
          <w:szCs w:val="21"/>
        </w:rPr>
        <w:t>南京青奥城建设发展有限责任公司国际青年文化中心标识规划、设计、优化项目</w:t>
      </w:r>
    </w:p>
    <w:p w:rsidR="00D37A4F" w:rsidRDefault="007E52B5">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D37A4F" w:rsidRDefault="007E52B5">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D37A4F" w:rsidRDefault="007E52B5">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w:t>
      </w:r>
      <w:r>
        <w:rPr>
          <w:rFonts w:ascii="宋体" w:hAnsi="宋体" w:hint="eastAsia"/>
          <w:szCs w:val="21"/>
        </w:rPr>
        <w:t>国际青年文化中心项目（含室内、室外、地下车库等）标识系统的规划、设计和优化，提供设计方案、招标文件的编制、施工技术跟踪和设计变更服务。</w:t>
      </w:r>
    </w:p>
    <w:p w:rsidR="00D37A4F" w:rsidRDefault="007E52B5">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D37A4F" w:rsidRDefault="007E52B5">
      <w:pPr>
        <w:spacing w:after="0" w:line="240" w:lineRule="auto"/>
        <w:rPr>
          <w:rFonts w:ascii="宋体" w:hAnsi="宋体"/>
          <w:szCs w:val="21"/>
        </w:rPr>
      </w:pPr>
      <w:bookmarkStart w:id="3" w:name="_Toc184635056"/>
      <w:r>
        <w:rPr>
          <w:rFonts w:ascii="宋体" w:hAnsi="宋体" w:hint="eastAsia"/>
          <w:szCs w:val="21"/>
        </w:rPr>
        <w:t>3.1</w:t>
      </w:r>
      <w:r>
        <w:rPr>
          <w:rFonts w:ascii="宋体" w:hAnsi="宋体" w:hint="eastAsia"/>
          <w:szCs w:val="21"/>
        </w:rPr>
        <w:t>、</w:t>
      </w:r>
      <w:r>
        <w:rPr>
          <w:rFonts w:ascii="宋体" w:hAnsi="宋体" w:hint="eastAsia"/>
          <w:szCs w:val="21"/>
        </w:rPr>
        <w:t>投标人需具备囯际品牌或国内知名连锁品牌商业项目室内外标识设计经验，具备履行合同所必需的较强的专业标识规划与设计能力，能够按时提供符合合同要求的服务；具备提供规划、设计和施工配合等整合服务能力；</w:t>
      </w:r>
      <w:r>
        <w:rPr>
          <w:rFonts w:ascii="宋体" w:hAnsi="宋体" w:hint="eastAsia"/>
          <w:szCs w:val="21"/>
        </w:rPr>
        <w:t>提供营业执照，</w:t>
      </w:r>
      <w:r>
        <w:rPr>
          <w:rFonts w:ascii="宋体" w:hAnsi="宋体" w:hint="eastAsia"/>
          <w:szCs w:val="21"/>
        </w:rPr>
        <w:t>营业执照的经营范围内</w:t>
      </w:r>
      <w:r>
        <w:rPr>
          <w:rFonts w:ascii="宋体" w:hAnsi="宋体" w:hint="eastAsia"/>
          <w:szCs w:val="21"/>
        </w:rPr>
        <w:t>需包含</w:t>
      </w:r>
      <w:r>
        <w:rPr>
          <w:rFonts w:ascii="宋体" w:hAnsi="宋体" w:hint="eastAsia"/>
          <w:szCs w:val="21"/>
        </w:rPr>
        <w:t>标识设计</w:t>
      </w:r>
      <w:r>
        <w:rPr>
          <w:rFonts w:ascii="宋体" w:hAnsi="宋体" w:hint="eastAsia"/>
          <w:szCs w:val="21"/>
        </w:rPr>
        <w:t>。</w:t>
      </w:r>
    </w:p>
    <w:p w:rsidR="00D37A4F" w:rsidRDefault="007E52B5">
      <w:pPr>
        <w:spacing w:after="0" w:line="240" w:lineRule="auto"/>
        <w:rPr>
          <w:rFonts w:ascii="宋体" w:hAnsi="宋体"/>
          <w:szCs w:val="21"/>
        </w:rPr>
      </w:pPr>
      <w:r>
        <w:rPr>
          <w:rFonts w:ascii="宋体" w:hAnsi="宋体" w:hint="eastAsia"/>
          <w:szCs w:val="21"/>
        </w:rPr>
        <w:t>3.2</w:t>
      </w:r>
      <w:r>
        <w:rPr>
          <w:rFonts w:ascii="宋体" w:hAnsi="宋体" w:hint="eastAsia"/>
          <w:szCs w:val="21"/>
        </w:rPr>
        <w:t>、</w:t>
      </w:r>
      <w:r>
        <w:rPr>
          <w:rFonts w:ascii="宋体" w:hAnsi="宋体" w:hint="eastAsia"/>
          <w:szCs w:val="21"/>
        </w:rPr>
        <w:t>投标人经合法注册而成立，注册资本金不低于</w:t>
      </w:r>
      <w:r>
        <w:rPr>
          <w:rFonts w:ascii="宋体" w:hAnsi="宋体" w:hint="eastAsia"/>
          <w:szCs w:val="21"/>
        </w:rPr>
        <w:t>80</w:t>
      </w:r>
      <w:r>
        <w:rPr>
          <w:rFonts w:ascii="宋体" w:hAnsi="宋体" w:hint="eastAsia"/>
          <w:szCs w:val="21"/>
        </w:rPr>
        <w:t>万人民币，具有承担民事责任的能力；</w:t>
      </w:r>
    </w:p>
    <w:p w:rsidR="00D37A4F" w:rsidRDefault="007E52B5">
      <w:pPr>
        <w:spacing w:after="0" w:line="240" w:lineRule="auto"/>
        <w:rPr>
          <w:rFonts w:ascii="宋体" w:hAnsi="宋体"/>
          <w:szCs w:val="21"/>
        </w:rPr>
      </w:pPr>
      <w:r>
        <w:rPr>
          <w:rFonts w:ascii="宋体" w:hAnsi="宋体" w:hint="eastAsia"/>
          <w:szCs w:val="21"/>
        </w:rPr>
        <w:t>3.3</w:t>
      </w:r>
      <w:r>
        <w:rPr>
          <w:rFonts w:ascii="宋体" w:hAnsi="宋体" w:hint="eastAsia"/>
          <w:szCs w:val="21"/>
        </w:rPr>
        <w:t>、</w:t>
      </w:r>
      <w:r>
        <w:rPr>
          <w:rFonts w:ascii="宋体" w:hAnsi="宋体" w:hint="eastAsia"/>
          <w:szCs w:val="21"/>
        </w:rPr>
        <w:t>投标人具有良好的商业信誉和健全的财务会计制度；参加此项招标投标活动前，在经营活动中没有重大违法记录；</w:t>
      </w:r>
      <w:r>
        <w:rPr>
          <w:rFonts w:ascii="宋体" w:hAnsi="宋体" w:hint="eastAsia"/>
          <w:szCs w:val="21"/>
        </w:rPr>
        <w:t>提供</w:t>
      </w:r>
      <w:r>
        <w:rPr>
          <w:rFonts w:ascii="宋体" w:hAnsi="宋体" w:hint="eastAsia"/>
          <w:szCs w:val="21"/>
        </w:rPr>
        <w:t>2014-2016</w:t>
      </w:r>
      <w:r>
        <w:rPr>
          <w:rFonts w:ascii="宋体" w:hAnsi="宋体" w:hint="eastAsia"/>
          <w:szCs w:val="21"/>
        </w:rPr>
        <w:t>年的财务报告。</w:t>
      </w:r>
    </w:p>
    <w:p w:rsidR="00D37A4F" w:rsidRDefault="007E52B5">
      <w:pPr>
        <w:spacing w:after="0" w:line="240" w:lineRule="auto"/>
        <w:rPr>
          <w:rFonts w:ascii="宋体" w:hAnsi="宋体"/>
          <w:szCs w:val="21"/>
        </w:rPr>
      </w:pPr>
      <w:r>
        <w:rPr>
          <w:rFonts w:ascii="宋体" w:hAnsi="宋体" w:hint="eastAsia"/>
          <w:szCs w:val="21"/>
        </w:rPr>
        <w:t>3.4</w:t>
      </w:r>
      <w:r>
        <w:rPr>
          <w:rFonts w:ascii="宋体" w:hAnsi="宋体" w:hint="eastAsia"/>
          <w:szCs w:val="21"/>
        </w:rPr>
        <w:t>、</w:t>
      </w:r>
      <w:r>
        <w:rPr>
          <w:rFonts w:ascii="宋体" w:hAnsi="宋体" w:hint="eastAsia"/>
          <w:szCs w:val="21"/>
        </w:rPr>
        <w:t>投标人提供无行贿犯罪记录的</w:t>
      </w:r>
      <w:r>
        <w:rPr>
          <w:rFonts w:ascii="宋体" w:hAnsi="宋体" w:hint="eastAsia"/>
          <w:szCs w:val="21"/>
        </w:rPr>
        <w:t>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D37A4F" w:rsidRDefault="007E52B5">
      <w:pPr>
        <w:spacing w:after="0" w:line="240" w:lineRule="auto"/>
        <w:rPr>
          <w:rFonts w:ascii="宋体" w:hAnsi="宋体"/>
          <w:szCs w:val="21"/>
        </w:rPr>
      </w:pPr>
      <w:r>
        <w:rPr>
          <w:rFonts w:ascii="宋体" w:hAnsi="宋体" w:hint="eastAsia"/>
          <w:szCs w:val="21"/>
        </w:rPr>
        <w:t>3.5</w:t>
      </w:r>
      <w:r>
        <w:rPr>
          <w:rFonts w:ascii="宋体" w:hAnsi="宋体" w:hint="eastAsia"/>
          <w:szCs w:val="21"/>
        </w:rPr>
        <w:t>、</w:t>
      </w:r>
      <w:r>
        <w:rPr>
          <w:rFonts w:ascii="宋体" w:hAnsi="宋体" w:hint="eastAsia"/>
          <w:szCs w:val="21"/>
        </w:rPr>
        <w:t>提供</w:t>
      </w:r>
      <w:r>
        <w:rPr>
          <w:rFonts w:ascii="宋体" w:hAnsi="宋体" w:hint="eastAsia"/>
          <w:szCs w:val="21"/>
        </w:rPr>
        <w:t>参加本项目设计的</w:t>
      </w:r>
      <w:r>
        <w:rPr>
          <w:rFonts w:ascii="宋体" w:hAnsi="宋体" w:hint="eastAsia"/>
          <w:szCs w:val="21"/>
        </w:rPr>
        <w:t>人员配置情况的说明。</w:t>
      </w:r>
    </w:p>
    <w:p w:rsidR="00D37A4F" w:rsidRDefault="007E52B5">
      <w:pPr>
        <w:spacing w:after="0" w:line="240" w:lineRule="auto"/>
        <w:rPr>
          <w:rFonts w:ascii="宋体" w:hAnsi="宋体"/>
          <w:szCs w:val="21"/>
        </w:rPr>
      </w:pPr>
      <w:r>
        <w:rPr>
          <w:rFonts w:ascii="宋体" w:hAnsi="宋体" w:hint="eastAsia"/>
          <w:szCs w:val="21"/>
        </w:rPr>
        <w:t>3.6</w:t>
      </w:r>
      <w:r>
        <w:rPr>
          <w:rFonts w:ascii="宋体" w:hAnsi="宋体" w:hint="eastAsia"/>
          <w:szCs w:val="21"/>
        </w:rPr>
        <w:t>、</w:t>
      </w:r>
      <w:r>
        <w:rPr>
          <w:rFonts w:ascii="宋体" w:hAnsi="宋体" w:hint="eastAsia"/>
          <w:szCs w:val="21"/>
        </w:rPr>
        <w:t>本次招标不接受联合体投标。</w:t>
      </w:r>
    </w:p>
    <w:p w:rsidR="00D37A4F" w:rsidRDefault="007E52B5">
      <w:pPr>
        <w:pStyle w:val="3"/>
        <w:spacing w:before="0" w:after="0" w:line="240" w:lineRule="auto"/>
        <w:rPr>
          <w:szCs w:val="24"/>
        </w:rPr>
      </w:pPr>
      <w:r>
        <w:rPr>
          <w:rFonts w:hint="eastAsia"/>
          <w:szCs w:val="24"/>
        </w:rPr>
        <w:t>4</w:t>
      </w:r>
      <w:r>
        <w:rPr>
          <w:rFonts w:hint="eastAsia"/>
          <w:szCs w:val="24"/>
        </w:rPr>
        <w:t>．招标文件的获取</w:t>
      </w:r>
      <w:bookmarkEnd w:id="3"/>
    </w:p>
    <w:p w:rsidR="00D37A4F" w:rsidRDefault="007E52B5">
      <w:pPr>
        <w:spacing w:after="0" w:line="24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 xml:space="preserve"> </w:t>
      </w:r>
      <w:r>
        <w:rPr>
          <w:rFonts w:ascii="宋体" w:hAnsi="宋体" w:hint="eastAsia"/>
          <w:szCs w:val="21"/>
        </w:rPr>
        <w:t>11</w:t>
      </w:r>
      <w:r>
        <w:rPr>
          <w:rFonts w:ascii="宋体" w:hAnsi="宋体" w:hint="eastAsia"/>
          <w:szCs w:val="21"/>
        </w:rPr>
        <w:t>月</w:t>
      </w:r>
      <w:r>
        <w:rPr>
          <w:rFonts w:ascii="宋体" w:hAnsi="宋体" w:hint="eastAsia"/>
          <w:szCs w:val="21"/>
        </w:rPr>
        <w:t>6</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16</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w:t>
      </w:r>
      <w:r>
        <w:rPr>
          <w:rFonts w:ascii="宋体" w:hAnsi="宋体" w:hint="eastAsia"/>
          <w:szCs w:val="21"/>
        </w:rPr>
        <w:t>联合招标采购平台下载电子招标文件。下载者请务必至少在文件发售截止时间半个工作日前登录平台完成购买操作，否则将无法保证获取电子招标文件。</w:t>
      </w:r>
    </w:p>
    <w:p w:rsidR="00D37A4F" w:rsidRDefault="007E52B5">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D37A4F" w:rsidRDefault="007E52B5">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D37A4F" w:rsidRDefault="007E52B5">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w:t>
      </w:r>
      <w:r>
        <w:rPr>
          <w:rFonts w:ascii="宋体" w:hAnsi="宋体" w:hint="eastAsia"/>
          <w:szCs w:val="21"/>
        </w:rPr>
        <w:t>通过平台填写“购标申请”，并上传营业执照原件和单位介绍信原件，否则购买操作无法完成。</w:t>
      </w:r>
    </w:p>
    <w:p w:rsidR="00D37A4F" w:rsidRDefault="007E52B5">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D37A4F" w:rsidRDefault="007E52B5">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D37A4F" w:rsidRDefault="007E52B5">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w:t>
      </w:r>
      <w:r>
        <w:rPr>
          <w:rFonts w:ascii="宋体" w:hAnsi="宋体" w:hint="eastAsia"/>
          <w:szCs w:val="21"/>
        </w:rPr>
        <w:t>为下载者主动放弃信息保密的权利，平台公司将不承担任何责任。</w:t>
      </w:r>
    </w:p>
    <w:p w:rsidR="00D37A4F" w:rsidRDefault="007E52B5">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D37A4F" w:rsidRDefault="007E52B5">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D37A4F" w:rsidRDefault="007E52B5">
      <w:pPr>
        <w:pStyle w:val="3"/>
        <w:spacing w:before="0" w:after="0" w:line="240" w:lineRule="auto"/>
        <w:rPr>
          <w:szCs w:val="24"/>
        </w:rPr>
      </w:pPr>
      <w:r>
        <w:rPr>
          <w:rFonts w:hint="eastAsia"/>
          <w:szCs w:val="24"/>
        </w:rPr>
        <w:t>5</w:t>
      </w:r>
      <w:r>
        <w:rPr>
          <w:rFonts w:hint="eastAsia"/>
          <w:szCs w:val="24"/>
        </w:rPr>
        <w:t>．投标文件的递交</w:t>
      </w:r>
      <w:bookmarkEnd w:id="4"/>
    </w:p>
    <w:p w:rsidR="00D37A4F" w:rsidRDefault="007E52B5">
      <w:pPr>
        <w:spacing w:after="0" w:line="24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D37A4F" w:rsidRDefault="007E52B5">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D37A4F" w:rsidRDefault="007E52B5">
      <w:pPr>
        <w:pStyle w:val="3"/>
        <w:spacing w:before="0" w:after="0" w:line="240" w:lineRule="auto"/>
        <w:rPr>
          <w:szCs w:val="24"/>
        </w:rPr>
      </w:pPr>
      <w:r>
        <w:rPr>
          <w:rFonts w:hint="eastAsia"/>
          <w:szCs w:val="24"/>
        </w:rPr>
        <w:t>6</w:t>
      </w:r>
      <w:r>
        <w:rPr>
          <w:rFonts w:hint="eastAsia"/>
          <w:szCs w:val="24"/>
        </w:rPr>
        <w:t>．发布公告的媒介</w:t>
      </w:r>
      <w:bookmarkStart w:id="6" w:name="_GoBack"/>
      <w:bookmarkEnd w:id="5"/>
      <w:bookmarkEnd w:id="6"/>
    </w:p>
    <w:p w:rsidR="00D37A4F" w:rsidRDefault="007E52B5">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D37A4F" w:rsidRDefault="007E52B5">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D37A4F" w:rsidRDefault="007E52B5">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D37A4F" w:rsidRDefault="007E52B5">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D37A4F" w:rsidRDefault="007E52B5">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u w:val="single"/>
        </w:rPr>
        <w:t xml:space="preserve">                 </w:t>
      </w:r>
    </w:p>
    <w:p w:rsidR="00D37A4F" w:rsidRDefault="007E52B5">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u w:val="single"/>
        </w:rPr>
        <w:t>白晨</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D37A4F" w:rsidRDefault="007E52B5">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025-85778660</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025-</w:t>
      </w:r>
      <w:r>
        <w:rPr>
          <w:rFonts w:ascii="宋体" w:hAnsi="宋体" w:hint="eastAsia"/>
          <w:sz w:val="20"/>
          <w:szCs w:val="21"/>
          <w:u w:val="single"/>
        </w:rPr>
        <w:t>86635016</w:t>
      </w:r>
      <w:r>
        <w:rPr>
          <w:rFonts w:ascii="宋体" w:hAnsi="宋体" w:hint="eastAsia"/>
          <w:sz w:val="20"/>
          <w:szCs w:val="21"/>
          <w:u w:val="single"/>
        </w:rPr>
        <w:t xml:space="preserve">              </w:t>
      </w:r>
      <w:r>
        <w:rPr>
          <w:rFonts w:ascii="宋体" w:hAnsi="宋体" w:hint="eastAsia"/>
          <w:szCs w:val="21"/>
          <w:u w:val="single"/>
        </w:rPr>
        <w:t xml:space="preserve">  </w:t>
      </w:r>
    </w:p>
    <w:p w:rsidR="00D37A4F" w:rsidRDefault="007E52B5">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839648455@qq.com</w:t>
      </w:r>
      <w:r>
        <w:rPr>
          <w:rFonts w:ascii="宋体" w:hAnsi="宋体"/>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D37A4F" w:rsidRDefault="00D37A4F">
      <w:pPr>
        <w:spacing w:after="0" w:line="240" w:lineRule="auto"/>
      </w:pPr>
    </w:p>
    <w:sectPr w:rsidR="00D37A4F" w:rsidSect="00D37A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2B5" w:rsidRDefault="007E52B5" w:rsidP="00750549">
      <w:pPr>
        <w:spacing w:after="0" w:line="240" w:lineRule="auto"/>
      </w:pPr>
      <w:r>
        <w:separator/>
      </w:r>
    </w:p>
  </w:endnote>
  <w:endnote w:type="continuationSeparator" w:id="0">
    <w:p w:rsidR="007E52B5" w:rsidRDefault="007E52B5" w:rsidP="0075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2B5" w:rsidRDefault="007E52B5" w:rsidP="00750549">
      <w:pPr>
        <w:spacing w:after="0" w:line="240" w:lineRule="auto"/>
      </w:pPr>
      <w:r>
        <w:separator/>
      </w:r>
    </w:p>
  </w:footnote>
  <w:footnote w:type="continuationSeparator" w:id="0">
    <w:p w:rsidR="007E52B5" w:rsidRDefault="007E52B5" w:rsidP="007505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A4F"/>
    <w:rsid w:val="00750549"/>
    <w:rsid w:val="007E52B5"/>
    <w:rsid w:val="00D37A4F"/>
    <w:rsid w:val="16492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A4F"/>
    <w:pPr>
      <w:widowControl w:val="0"/>
      <w:spacing w:after="160" w:line="259" w:lineRule="auto"/>
      <w:jc w:val="both"/>
    </w:pPr>
    <w:rPr>
      <w:kern w:val="2"/>
      <w:sz w:val="21"/>
      <w:szCs w:val="22"/>
    </w:rPr>
  </w:style>
  <w:style w:type="paragraph" w:styleId="1">
    <w:name w:val="heading 1"/>
    <w:basedOn w:val="a"/>
    <w:next w:val="a"/>
    <w:qFormat/>
    <w:rsid w:val="00D37A4F"/>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D37A4F"/>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D37A4F"/>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75054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750549"/>
    <w:rPr>
      <w:kern w:val="2"/>
      <w:sz w:val="18"/>
      <w:szCs w:val="18"/>
    </w:rPr>
  </w:style>
  <w:style w:type="paragraph" w:styleId="a4">
    <w:name w:val="footer"/>
    <w:basedOn w:val="a"/>
    <w:link w:val="Char0"/>
    <w:rsid w:val="00750549"/>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7505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2017-11-06T06:52:00Z</dcterms:created>
  <dcterms:modified xsi:type="dcterms:W3CDTF">2017-11-06T06:52:00Z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