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285" w:rsidRDefault="00324F65" w:rsidP="00001261">
      <w:pPr>
        <w:pStyle w:val="a3"/>
        <w:shd w:val="clear" w:color="auto" w:fill="FFFFFF"/>
        <w:spacing w:before="0" w:beforeAutospacing="0" w:after="0" w:afterAutospacing="0" w:line="390" w:lineRule="atLeast"/>
        <w:jc w:val="center"/>
        <w:rPr>
          <w:b/>
          <w:bCs/>
          <w:color w:val="000000"/>
          <w:sz w:val="36"/>
          <w:szCs w:val="36"/>
        </w:rPr>
      </w:pPr>
      <w:r w:rsidRPr="008E22DC">
        <w:rPr>
          <w:rFonts w:hint="eastAsia"/>
          <w:b/>
          <w:bCs/>
          <w:color w:val="000000"/>
          <w:sz w:val="36"/>
          <w:szCs w:val="36"/>
        </w:rPr>
        <w:t>河西南部地区</w:t>
      </w:r>
      <w:r w:rsidR="00001261">
        <w:rPr>
          <w:rFonts w:hint="eastAsia"/>
          <w:b/>
          <w:bCs/>
          <w:color w:val="000000"/>
          <w:sz w:val="36"/>
          <w:szCs w:val="36"/>
        </w:rPr>
        <w:t>秦新路项目</w:t>
      </w:r>
      <w:r w:rsidR="00F14285" w:rsidRPr="008E22DC">
        <w:rPr>
          <w:rFonts w:hint="eastAsia"/>
          <w:b/>
          <w:bCs/>
          <w:color w:val="000000"/>
          <w:sz w:val="36"/>
          <w:szCs w:val="36"/>
        </w:rPr>
        <w:t>环境影响评价第二次公示</w:t>
      </w:r>
    </w:p>
    <w:p w:rsidR="008E22DC" w:rsidRPr="008E22DC" w:rsidRDefault="008E22DC" w:rsidP="008E22DC">
      <w:pPr>
        <w:pStyle w:val="a3"/>
        <w:shd w:val="clear" w:color="auto" w:fill="FFFFFF"/>
        <w:spacing w:before="0" w:beforeAutospacing="0" w:after="0" w:afterAutospacing="0" w:line="390" w:lineRule="atLeast"/>
        <w:jc w:val="center"/>
        <w:rPr>
          <w:color w:val="000000"/>
          <w:sz w:val="36"/>
          <w:szCs w:val="36"/>
        </w:rPr>
      </w:pPr>
    </w:p>
    <w:p w:rsidR="005F33E0" w:rsidRPr="003830A5" w:rsidRDefault="005F33E0" w:rsidP="00167C3C">
      <w:pPr>
        <w:pStyle w:val="a3"/>
        <w:shd w:val="clear" w:color="auto" w:fill="FFFFFF"/>
        <w:spacing w:beforeLines="50" w:before="156" w:beforeAutospacing="0" w:afterLines="50" w:after="156" w:afterAutospacing="0" w:line="360" w:lineRule="auto"/>
        <w:rPr>
          <w:rFonts w:ascii="Times New Roman" w:hAnsi="Times New Roman"/>
          <w:b/>
          <w:color w:val="000000"/>
          <w:szCs w:val="26"/>
        </w:rPr>
      </w:pPr>
      <w:r w:rsidRPr="003830A5">
        <w:rPr>
          <w:rFonts w:ascii="Times New Roman" w:hAnsi="Times New Roman" w:hint="eastAsia"/>
          <w:b/>
          <w:color w:val="000000"/>
          <w:szCs w:val="26"/>
        </w:rPr>
        <w:t>一、建设项目的基本信息</w:t>
      </w:r>
    </w:p>
    <w:p w:rsidR="005F33E0" w:rsidRPr="00167C3C" w:rsidRDefault="005F33E0" w:rsidP="00167C3C">
      <w:pPr>
        <w:pStyle w:val="a3"/>
        <w:shd w:val="clear" w:color="auto" w:fill="FFFFFF"/>
        <w:spacing w:before="0" w:beforeAutospacing="0" w:after="0" w:afterAutospacing="0" w:line="360" w:lineRule="auto"/>
        <w:ind w:firstLineChars="200" w:firstLine="480"/>
        <w:rPr>
          <w:rFonts w:ascii="Times New Roman" w:hAnsi="Times New Roman"/>
          <w:color w:val="000000"/>
          <w:szCs w:val="26"/>
        </w:rPr>
      </w:pPr>
      <w:r w:rsidRPr="00167C3C">
        <w:rPr>
          <w:rFonts w:ascii="Times New Roman" w:hAnsi="Times New Roman" w:hint="eastAsia"/>
          <w:color w:val="000000"/>
          <w:szCs w:val="26"/>
        </w:rPr>
        <w:t>项目名称：</w:t>
      </w:r>
      <w:r w:rsidRPr="00167C3C">
        <w:rPr>
          <w:rFonts w:ascii="Times New Roman" w:hAnsi="Times New Roman"/>
        </w:rPr>
        <w:t>河西南部</w:t>
      </w:r>
      <w:r w:rsidRPr="00167C3C">
        <w:rPr>
          <w:rFonts w:ascii="Times New Roman" w:hAnsi="Times New Roman" w:hint="eastAsia"/>
        </w:rPr>
        <w:t>地区</w:t>
      </w:r>
      <w:r w:rsidR="00001261" w:rsidRPr="00001261">
        <w:rPr>
          <w:rFonts w:ascii="Times New Roman" w:hAnsi="Times New Roman" w:hint="eastAsia"/>
        </w:rPr>
        <w:t>秦新路项目</w:t>
      </w:r>
      <w:r w:rsidRPr="00167C3C">
        <w:rPr>
          <w:rFonts w:ascii="Times New Roman" w:hAnsi="Times New Roman" w:hint="eastAsia"/>
          <w:color w:val="000000"/>
          <w:szCs w:val="26"/>
        </w:rPr>
        <w:t>；</w:t>
      </w:r>
    </w:p>
    <w:p w:rsidR="005F33E0" w:rsidRPr="00167C3C" w:rsidRDefault="005F33E0" w:rsidP="00167C3C">
      <w:pPr>
        <w:pStyle w:val="a3"/>
        <w:shd w:val="clear" w:color="auto" w:fill="FFFFFF"/>
        <w:spacing w:before="0" w:beforeAutospacing="0" w:after="0" w:afterAutospacing="0" w:line="360" w:lineRule="auto"/>
        <w:ind w:firstLineChars="200" w:firstLine="480"/>
        <w:rPr>
          <w:rFonts w:ascii="Times New Roman" w:hAnsi="Times New Roman"/>
          <w:color w:val="000000"/>
          <w:szCs w:val="26"/>
        </w:rPr>
      </w:pPr>
      <w:r w:rsidRPr="00167C3C">
        <w:rPr>
          <w:rFonts w:ascii="Times New Roman" w:hAnsi="Times New Roman" w:hint="eastAsia"/>
          <w:color w:val="000000"/>
          <w:szCs w:val="26"/>
        </w:rPr>
        <w:t>建设单位：</w:t>
      </w:r>
      <w:r w:rsidR="00C56B18" w:rsidRPr="00167C3C">
        <w:rPr>
          <w:rFonts w:ascii="Times New Roman" w:hAnsi="Times New Roman"/>
        </w:rPr>
        <w:t>南京市河西新城区国有资产经营控股（集团）有限责任公司</w:t>
      </w:r>
      <w:r w:rsidR="00C56B18" w:rsidRPr="00167C3C">
        <w:rPr>
          <w:rFonts w:ascii="Times New Roman" w:hAnsi="Times New Roman" w:hint="eastAsia"/>
        </w:rPr>
        <w:t>；</w:t>
      </w:r>
    </w:p>
    <w:p w:rsidR="005F33E0" w:rsidRPr="00167C3C" w:rsidRDefault="005F33E0" w:rsidP="00167C3C">
      <w:pPr>
        <w:pStyle w:val="a3"/>
        <w:shd w:val="clear" w:color="auto" w:fill="FFFFFF"/>
        <w:spacing w:before="0" w:beforeAutospacing="0" w:after="0" w:afterAutospacing="0" w:line="360" w:lineRule="auto"/>
        <w:ind w:firstLineChars="200" w:firstLine="480"/>
        <w:rPr>
          <w:rFonts w:ascii="Times New Roman" w:hAnsi="Times New Roman"/>
          <w:color w:val="000000"/>
          <w:szCs w:val="26"/>
        </w:rPr>
      </w:pPr>
      <w:r w:rsidRPr="00167C3C">
        <w:rPr>
          <w:rFonts w:ascii="Times New Roman" w:hAnsi="Times New Roman" w:hint="eastAsia"/>
          <w:color w:val="000000"/>
          <w:szCs w:val="26"/>
        </w:rPr>
        <w:t>项目性质：</w:t>
      </w:r>
      <w:r w:rsidR="00C56B18" w:rsidRPr="00167C3C">
        <w:rPr>
          <w:rFonts w:ascii="Times New Roman" w:hAnsi="Times New Roman" w:hint="eastAsia"/>
          <w:color w:val="000000"/>
          <w:szCs w:val="26"/>
        </w:rPr>
        <w:t>新</w:t>
      </w:r>
      <w:r w:rsidRPr="00167C3C">
        <w:rPr>
          <w:rFonts w:ascii="Times New Roman" w:hAnsi="Times New Roman" w:hint="eastAsia"/>
          <w:color w:val="000000"/>
          <w:szCs w:val="26"/>
        </w:rPr>
        <w:t>建</w:t>
      </w:r>
    </w:p>
    <w:p w:rsidR="00001261" w:rsidRPr="00001261" w:rsidRDefault="005F33E0" w:rsidP="00001261">
      <w:pPr>
        <w:pStyle w:val="a3"/>
        <w:shd w:val="clear" w:color="auto" w:fill="FFFFFF"/>
        <w:spacing w:before="0" w:beforeAutospacing="0" w:after="0" w:afterAutospacing="0" w:line="360" w:lineRule="auto"/>
        <w:ind w:firstLineChars="200" w:firstLine="480"/>
        <w:rPr>
          <w:rFonts w:ascii="Times New Roman" w:hAnsi="Times New Roman"/>
          <w:color w:val="000000"/>
          <w:szCs w:val="26"/>
        </w:rPr>
      </w:pPr>
      <w:r w:rsidRPr="00167C3C">
        <w:rPr>
          <w:rFonts w:ascii="Times New Roman" w:hAnsi="Times New Roman" w:hint="eastAsia"/>
          <w:color w:val="000000"/>
          <w:szCs w:val="26"/>
        </w:rPr>
        <w:t>项目概况：</w:t>
      </w:r>
      <w:r w:rsidR="00001261" w:rsidRPr="00001261">
        <w:rPr>
          <w:rFonts w:ascii="Times New Roman" w:hAnsi="Times New Roman" w:hint="eastAsia"/>
          <w:color w:val="000000"/>
          <w:szCs w:val="26"/>
        </w:rPr>
        <w:t>本次秦新路道路建设项目西起扬子江大道，东止荷花路；道路等级为城市次干路；道路全长约</w:t>
      </w:r>
      <w:r w:rsidR="00001261" w:rsidRPr="00001261">
        <w:rPr>
          <w:rFonts w:ascii="Times New Roman" w:hAnsi="Times New Roman" w:hint="eastAsia"/>
          <w:color w:val="000000"/>
          <w:szCs w:val="26"/>
        </w:rPr>
        <w:t xml:space="preserve"> 4567m</w:t>
      </w:r>
      <w:r w:rsidR="00001261" w:rsidRPr="00001261">
        <w:rPr>
          <w:rFonts w:ascii="Times New Roman" w:hAnsi="Times New Roman" w:hint="eastAsia"/>
          <w:color w:val="000000"/>
          <w:szCs w:val="26"/>
        </w:rPr>
        <w:t>；道路</w:t>
      </w:r>
      <w:proofErr w:type="gramStart"/>
      <w:r w:rsidR="00001261" w:rsidRPr="00001261">
        <w:rPr>
          <w:rFonts w:ascii="Times New Roman" w:hAnsi="Times New Roman" w:hint="eastAsia"/>
          <w:color w:val="000000"/>
          <w:szCs w:val="26"/>
        </w:rPr>
        <w:t>标准段红线宽</w:t>
      </w:r>
      <w:proofErr w:type="gramEnd"/>
      <w:r w:rsidR="00001261" w:rsidRPr="00001261">
        <w:rPr>
          <w:rFonts w:ascii="Times New Roman" w:hAnsi="Times New Roman" w:hint="eastAsia"/>
          <w:color w:val="000000"/>
          <w:szCs w:val="26"/>
        </w:rPr>
        <w:t>35m</w:t>
      </w:r>
      <w:r w:rsidR="00001261" w:rsidRPr="00001261">
        <w:rPr>
          <w:rFonts w:ascii="Times New Roman" w:hAnsi="Times New Roman" w:hint="eastAsia"/>
          <w:color w:val="000000"/>
          <w:szCs w:val="26"/>
        </w:rPr>
        <w:t>（</w:t>
      </w:r>
      <w:proofErr w:type="gramStart"/>
      <w:r w:rsidR="00001261" w:rsidRPr="00001261">
        <w:rPr>
          <w:rFonts w:ascii="Times New Roman" w:hAnsi="Times New Roman" w:hint="eastAsia"/>
          <w:color w:val="000000"/>
          <w:szCs w:val="26"/>
        </w:rPr>
        <w:t>展宽段红线宽</w:t>
      </w:r>
      <w:proofErr w:type="gramEnd"/>
      <w:r w:rsidR="00001261" w:rsidRPr="00001261">
        <w:rPr>
          <w:rFonts w:ascii="Times New Roman" w:hAnsi="Times New Roman" w:hint="eastAsia"/>
          <w:color w:val="000000"/>
          <w:szCs w:val="26"/>
        </w:rPr>
        <w:t>主要有</w:t>
      </w:r>
      <w:r w:rsidR="00001261" w:rsidRPr="00001261">
        <w:rPr>
          <w:rFonts w:ascii="Times New Roman" w:hAnsi="Times New Roman" w:hint="eastAsia"/>
          <w:color w:val="000000"/>
          <w:szCs w:val="26"/>
        </w:rPr>
        <w:t xml:space="preserve"> 38.5 </w:t>
      </w:r>
      <w:r w:rsidR="00001261" w:rsidRPr="00001261">
        <w:rPr>
          <w:rFonts w:ascii="Times New Roman" w:hAnsi="Times New Roman" w:hint="eastAsia"/>
          <w:color w:val="000000"/>
          <w:szCs w:val="26"/>
        </w:rPr>
        <w:t>米和</w:t>
      </w:r>
      <w:r w:rsidR="00001261" w:rsidRPr="00001261">
        <w:rPr>
          <w:rFonts w:ascii="Times New Roman" w:hAnsi="Times New Roman" w:hint="eastAsia"/>
          <w:color w:val="000000"/>
          <w:szCs w:val="26"/>
        </w:rPr>
        <w:t xml:space="preserve"> 42 </w:t>
      </w:r>
      <w:r w:rsidR="00001261" w:rsidRPr="00001261">
        <w:rPr>
          <w:rFonts w:ascii="Times New Roman" w:hAnsi="Times New Roman" w:hint="eastAsia"/>
          <w:color w:val="000000"/>
          <w:szCs w:val="26"/>
        </w:rPr>
        <w:t>米二种形式），双向四车道，设计时速</w:t>
      </w:r>
      <w:r w:rsidR="00001261" w:rsidRPr="00001261">
        <w:rPr>
          <w:rFonts w:ascii="Times New Roman" w:hAnsi="Times New Roman" w:hint="eastAsia"/>
          <w:color w:val="000000"/>
          <w:szCs w:val="26"/>
        </w:rPr>
        <w:t>40km/h</w:t>
      </w:r>
      <w:r w:rsidR="00001261" w:rsidRPr="00001261">
        <w:rPr>
          <w:rFonts w:ascii="Times New Roman" w:hAnsi="Times New Roman" w:hint="eastAsia"/>
          <w:color w:val="000000"/>
          <w:szCs w:val="26"/>
        </w:rPr>
        <w:t>（扬子江大道～中和路）和</w:t>
      </w:r>
      <w:r w:rsidR="00001261" w:rsidRPr="00001261">
        <w:rPr>
          <w:rFonts w:ascii="Times New Roman" w:hAnsi="Times New Roman" w:hint="eastAsia"/>
          <w:color w:val="000000"/>
          <w:szCs w:val="26"/>
        </w:rPr>
        <w:t>30km/h</w:t>
      </w:r>
      <w:r w:rsidR="00001261" w:rsidRPr="00001261">
        <w:rPr>
          <w:rFonts w:ascii="Times New Roman" w:hAnsi="Times New Roman" w:hint="eastAsia"/>
          <w:color w:val="000000"/>
          <w:szCs w:val="26"/>
        </w:rPr>
        <w:t>（</w:t>
      </w:r>
      <w:proofErr w:type="gramStart"/>
      <w:r w:rsidR="00001261" w:rsidRPr="00001261">
        <w:rPr>
          <w:rFonts w:ascii="Times New Roman" w:hAnsi="Times New Roman" w:hint="eastAsia"/>
          <w:color w:val="000000"/>
          <w:szCs w:val="26"/>
        </w:rPr>
        <w:t>中和路</w:t>
      </w:r>
      <w:proofErr w:type="gramEnd"/>
      <w:r w:rsidR="00001261" w:rsidRPr="00001261">
        <w:rPr>
          <w:rFonts w:ascii="Times New Roman" w:hAnsi="Times New Roman" w:hint="eastAsia"/>
          <w:color w:val="000000"/>
          <w:szCs w:val="26"/>
        </w:rPr>
        <w:t>～荷花路）。项目主要建设内容为道路工程、排水工程、照明工程、桥涵工程、景观绿化工程、泵站工程和交通工程等。工程总投资额</w:t>
      </w:r>
      <w:r w:rsidR="00C92B0E" w:rsidRPr="00C92B0E">
        <w:rPr>
          <w:rFonts w:ascii="Times New Roman" w:hAnsi="Times New Roman"/>
          <w:color w:val="000000"/>
          <w:szCs w:val="26"/>
        </w:rPr>
        <w:t>93133.86</w:t>
      </w:r>
      <w:r w:rsidR="00001261" w:rsidRPr="00001261">
        <w:rPr>
          <w:rFonts w:ascii="Times New Roman" w:hAnsi="Times New Roman" w:hint="eastAsia"/>
          <w:color w:val="000000"/>
          <w:szCs w:val="26"/>
        </w:rPr>
        <w:t>万元。</w:t>
      </w:r>
    </w:p>
    <w:p w:rsidR="005F33E0" w:rsidRPr="00167C3C" w:rsidRDefault="00001261" w:rsidP="00001261">
      <w:pPr>
        <w:pStyle w:val="a3"/>
        <w:shd w:val="clear" w:color="auto" w:fill="FFFFFF"/>
        <w:spacing w:before="0" w:beforeAutospacing="0" w:after="0" w:afterAutospacing="0" w:line="360" w:lineRule="auto"/>
        <w:ind w:firstLineChars="200" w:firstLine="480"/>
        <w:rPr>
          <w:rFonts w:ascii="Times New Roman" w:hAnsi="Times New Roman"/>
          <w:color w:val="000000"/>
          <w:szCs w:val="26"/>
        </w:rPr>
      </w:pPr>
      <w:r w:rsidRPr="00001261">
        <w:rPr>
          <w:rFonts w:ascii="Times New Roman" w:hAnsi="Times New Roman" w:hint="eastAsia"/>
          <w:color w:val="000000"/>
          <w:szCs w:val="26"/>
        </w:rPr>
        <w:t>项目道路在与绕城公路相交处下穿设</w:t>
      </w:r>
      <w:r w:rsidRPr="00001261">
        <w:rPr>
          <w:rFonts w:ascii="Times New Roman" w:hAnsi="Times New Roman" w:hint="eastAsia"/>
          <w:color w:val="000000"/>
          <w:szCs w:val="26"/>
        </w:rPr>
        <w:t xml:space="preserve"> U </w:t>
      </w:r>
      <w:r w:rsidRPr="00001261">
        <w:rPr>
          <w:rFonts w:ascii="Times New Roman" w:hAnsi="Times New Roman" w:hint="eastAsia"/>
          <w:color w:val="000000"/>
          <w:szCs w:val="26"/>
        </w:rPr>
        <w:t>形槽一座。为保证在绕城公路下穿处的排水，在该处设排水泵房一座。</w:t>
      </w:r>
      <w:r w:rsidR="00A4327C">
        <w:rPr>
          <w:rFonts w:ascii="Times New Roman" w:hAnsi="Times New Roman" w:hint="eastAsia"/>
          <w:color w:val="000000"/>
          <w:szCs w:val="26"/>
        </w:rPr>
        <w:t>在保双街交叉口位置设地下通道一条，</w:t>
      </w:r>
      <w:r w:rsidR="00A4327C" w:rsidRPr="00A4327C">
        <w:rPr>
          <w:rFonts w:ascii="Times New Roman" w:hAnsi="Times New Roman" w:hint="eastAsia"/>
          <w:color w:val="000000"/>
          <w:szCs w:val="26"/>
        </w:rPr>
        <w:t>地下环路宽度为</w:t>
      </w:r>
      <w:r w:rsidR="00A4327C" w:rsidRPr="00A4327C">
        <w:rPr>
          <w:rFonts w:ascii="Times New Roman" w:hAnsi="Times New Roman" w:hint="eastAsia"/>
          <w:color w:val="000000"/>
          <w:szCs w:val="26"/>
        </w:rPr>
        <w:t>16m</w:t>
      </w:r>
      <w:r w:rsidR="006B6C1F">
        <w:rPr>
          <w:rFonts w:ascii="Times New Roman" w:hAnsi="Times New Roman" w:hint="eastAsia"/>
          <w:color w:val="000000"/>
          <w:szCs w:val="26"/>
        </w:rPr>
        <w:t>，</w:t>
      </w:r>
      <w:r w:rsidR="00A4327C" w:rsidRPr="00A4327C">
        <w:rPr>
          <w:rFonts w:ascii="Times New Roman" w:hAnsi="Times New Roman" w:hint="eastAsia"/>
          <w:color w:val="000000"/>
          <w:szCs w:val="26"/>
        </w:rPr>
        <w:t>双向</w:t>
      </w:r>
      <w:r w:rsidR="00A4327C" w:rsidRPr="00A4327C">
        <w:rPr>
          <w:rFonts w:ascii="Times New Roman" w:hAnsi="Times New Roman" w:hint="eastAsia"/>
          <w:color w:val="000000"/>
          <w:szCs w:val="26"/>
        </w:rPr>
        <w:t>4</w:t>
      </w:r>
      <w:r w:rsidR="00A4327C" w:rsidRPr="00A4327C">
        <w:rPr>
          <w:rFonts w:ascii="Times New Roman" w:hAnsi="Times New Roman" w:hint="eastAsia"/>
          <w:color w:val="000000"/>
          <w:szCs w:val="26"/>
        </w:rPr>
        <w:t>车道</w:t>
      </w:r>
      <w:r w:rsidR="006B6C1F">
        <w:rPr>
          <w:rFonts w:ascii="Times New Roman" w:hAnsi="Times New Roman" w:hint="eastAsia"/>
          <w:color w:val="000000"/>
          <w:szCs w:val="26"/>
        </w:rPr>
        <w:t>。</w:t>
      </w:r>
      <w:r w:rsidRPr="00001261">
        <w:rPr>
          <w:rFonts w:ascii="Times New Roman" w:hAnsi="Times New Roman" w:hint="eastAsia"/>
          <w:color w:val="000000"/>
          <w:szCs w:val="26"/>
        </w:rPr>
        <w:t>此外，本项目建设还包括局部青年路段（自鲁能公馆东门向南经秦新路交叉口，再向南至七号路，该段总长约</w:t>
      </w:r>
      <w:r w:rsidRPr="00001261">
        <w:rPr>
          <w:rFonts w:ascii="Times New Roman" w:hAnsi="Times New Roman" w:hint="eastAsia"/>
          <w:color w:val="000000"/>
          <w:szCs w:val="26"/>
        </w:rPr>
        <w:t>257.84</w:t>
      </w:r>
      <w:r w:rsidRPr="00001261">
        <w:rPr>
          <w:rFonts w:ascii="Times New Roman" w:hAnsi="Times New Roman" w:hint="eastAsia"/>
          <w:color w:val="000000"/>
          <w:szCs w:val="26"/>
        </w:rPr>
        <w:t>米）及局部九号路段（自九号路与秦新路交叉口向南北各延伸</w:t>
      </w:r>
      <w:r w:rsidRPr="00001261">
        <w:rPr>
          <w:rFonts w:ascii="Times New Roman" w:hAnsi="Times New Roman" w:hint="eastAsia"/>
          <w:color w:val="000000"/>
          <w:szCs w:val="26"/>
        </w:rPr>
        <w:t>40</w:t>
      </w:r>
      <w:r w:rsidRPr="00001261">
        <w:rPr>
          <w:rFonts w:ascii="Times New Roman" w:hAnsi="Times New Roman" w:hint="eastAsia"/>
          <w:color w:val="000000"/>
          <w:szCs w:val="26"/>
        </w:rPr>
        <w:t>米，该段总长</w:t>
      </w:r>
      <w:r w:rsidRPr="00001261">
        <w:rPr>
          <w:rFonts w:ascii="Times New Roman" w:hAnsi="Times New Roman" w:hint="eastAsia"/>
          <w:color w:val="000000"/>
          <w:szCs w:val="26"/>
        </w:rPr>
        <w:t>80</w:t>
      </w:r>
      <w:r w:rsidRPr="00001261">
        <w:rPr>
          <w:rFonts w:ascii="Times New Roman" w:hAnsi="Times New Roman" w:hint="eastAsia"/>
          <w:color w:val="000000"/>
          <w:szCs w:val="26"/>
        </w:rPr>
        <w:t>米）。</w:t>
      </w:r>
    </w:p>
    <w:p w:rsidR="005F33E0" w:rsidRPr="00167C3C" w:rsidRDefault="00C56B18" w:rsidP="00167C3C">
      <w:pPr>
        <w:pStyle w:val="a3"/>
        <w:shd w:val="clear" w:color="auto" w:fill="FFFFFF"/>
        <w:spacing w:before="0" w:beforeAutospacing="0" w:after="0" w:afterAutospacing="0" w:line="360" w:lineRule="auto"/>
        <w:ind w:firstLineChars="200" w:firstLine="480"/>
        <w:rPr>
          <w:rFonts w:ascii="Times New Roman" w:hAnsi="Times New Roman"/>
          <w:szCs w:val="26"/>
        </w:rPr>
      </w:pPr>
      <w:r w:rsidRPr="00167C3C">
        <w:rPr>
          <w:rFonts w:ascii="Times New Roman" w:hAnsi="Times New Roman" w:hint="eastAsia"/>
          <w:szCs w:val="26"/>
        </w:rPr>
        <w:t>道路永久占地</w:t>
      </w:r>
      <w:r w:rsidR="00001261" w:rsidRPr="00001261">
        <w:rPr>
          <w:rFonts w:ascii="Times New Roman" w:hAnsi="Times New Roman" w:hint="eastAsia"/>
          <w:szCs w:val="26"/>
        </w:rPr>
        <w:t>239.8</w:t>
      </w:r>
      <w:r w:rsidR="00001261" w:rsidRPr="00001261">
        <w:rPr>
          <w:rFonts w:ascii="Times New Roman" w:hAnsi="Times New Roman" w:hint="eastAsia"/>
          <w:szCs w:val="26"/>
        </w:rPr>
        <w:t>亩</w:t>
      </w:r>
      <w:r w:rsidRPr="00167C3C">
        <w:rPr>
          <w:rFonts w:ascii="Times New Roman" w:hAnsi="Times New Roman" w:hint="eastAsia"/>
          <w:szCs w:val="26"/>
        </w:rPr>
        <w:t>。工程填方</w:t>
      </w:r>
      <w:r w:rsidR="00001261" w:rsidRPr="00001261">
        <w:rPr>
          <w:rFonts w:ascii="Times New Roman" w:hAnsi="Times New Roman"/>
          <w:szCs w:val="26"/>
        </w:rPr>
        <w:t>355618</w:t>
      </w:r>
      <w:r w:rsidRPr="00167C3C">
        <w:rPr>
          <w:rFonts w:ascii="Times New Roman" w:hAnsi="Times New Roman" w:hint="eastAsia"/>
          <w:szCs w:val="26"/>
        </w:rPr>
        <w:t>m</w:t>
      </w:r>
      <w:r w:rsidRPr="00167C3C">
        <w:rPr>
          <w:rFonts w:ascii="Times New Roman" w:hAnsi="Times New Roman" w:hint="eastAsia"/>
          <w:szCs w:val="26"/>
          <w:vertAlign w:val="superscript"/>
        </w:rPr>
        <w:t>3</w:t>
      </w:r>
      <w:r w:rsidRPr="00167C3C">
        <w:rPr>
          <w:rFonts w:ascii="Times New Roman" w:hAnsi="Times New Roman" w:hint="eastAsia"/>
          <w:szCs w:val="26"/>
        </w:rPr>
        <w:t>、挖方</w:t>
      </w:r>
      <w:r w:rsidR="00001261" w:rsidRPr="00001261">
        <w:rPr>
          <w:rFonts w:ascii="Times New Roman" w:hAnsi="Times New Roman"/>
          <w:szCs w:val="26"/>
        </w:rPr>
        <w:t>233074</w:t>
      </w:r>
      <w:r w:rsidRPr="00167C3C">
        <w:rPr>
          <w:rFonts w:ascii="Times New Roman" w:hAnsi="Times New Roman" w:hint="eastAsia"/>
          <w:szCs w:val="26"/>
        </w:rPr>
        <w:t>m</w:t>
      </w:r>
      <w:r w:rsidRPr="00167C3C">
        <w:rPr>
          <w:rFonts w:ascii="Times New Roman" w:hAnsi="Times New Roman" w:hint="eastAsia"/>
          <w:szCs w:val="26"/>
          <w:vertAlign w:val="superscript"/>
        </w:rPr>
        <w:t>3</w:t>
      </w:r>
      <w:r w:rsidRPr="00167C3C">
        <w:rPr>
          <w:rFonts w:ascii="Times New Roman" w:hAnsi="Times New Roman" w:hint="eastAsia"/>
          <w:szCs w:val="26"/>
        </w:rPr>
        <w:t>。设置平面交叉</w:t>
      </w:r>
      <w:r w:rsidR="00001261">
        <w:rPr>
          <w:rFonts w:ascii="Times New Roman" w:hAnsi="Times New Roman" w:hint="eastAsia"/>
          <w:szCs w:val="26"/>
        </w:rPr>
        <w:t>10</w:t>
      </w:r>
      <w:r w:rsidRPr="00167C3C">
        <w:rPr>
          <w:rFonts w:ascii="Times New Roman" w:hAnsi="Times New Roman" w:hint="eastAsia"/>
          <w:szCs w:val="26"/>
        </w:rPr>
        <w:t>处</w:t>
      </w:r>
      <w:r w:rsidR="00001261">
        <w:rPr>
          <w:rFonts w:ascii="Times New Roman" w:hAnsi="Times New Roman" w:hint="eastAsia"/>
          <w:szCs w:val="26"/>
        </w:rPr>
        <w:t>、分离式立交</w:t>
      </w:r>
      <w:r w:rsidR="00001261">
        <w:rPr>
          <w:rFonts w:ascii="Times New Roman" w:hAnsi="Times New Roman" w:hint="eastAsia"/>
          <w:szCs w:val="26"/>
        </w:rPr>
        <w:t>1</w:t>
      </w:r>
      <w:r w:rsidR="00001261">
        <w:rPr>
          <w:rFonts w:ascii="Times New Roman" w:hAnsi="Times New Roman" w:hint="eastAsia"/>
          <w:szCs w:val="26"/>
        </w:rPr>
        <w:t>处</w:t>
      </w:r>
      <w:r w:rsidRPr="00167C3C">
        <w:rPr>
          <w:rFonts w:ascii="Times New Roman" w:hAnsi="Times New Roman" w:hint="eastAsia"/>
          <w:szCs w:val="26"/>
        </w:rPr>
        <w:t>。工程概算投资总额</w:t>
      </w:r>
      <w:r w:rsidR="00B54A5B" w:rsidRPr="00C92B0E">
        <w:rPr>
          <w:rFonts w:ascii="Times New Roman" w:hAnsi="Times New Roman"/>
          <w:color w:val="000000"/>
          <w:szCs w:val="26"/>
        </w:rPr>
        <w:t>93133.86</w:t>
      </w:r>
      <w:r w:rsidRPr="00167C3C">
        <w:rPr>
          <w:rFonts w:ascii="Times New Roman" w:hAnsi="Times New Roman" w:hint="eastAsia"/>
          <w:szCs w:val="26"/>
        </w:rPr>
        <w:t>万元，计划施工期</w:t>
      </w:r>
      <w:r w:rsidRPr="00167C3C">
        <w:rPr>
          <w:rFonts w:ascii="Times New Roman" w:hAnsi="Times New Roman" w:hint="eastAsia"/>
          <w:szCs w:val="26"/>
        </w:rPr>
        <w:t>12</w:t>
      </w:r>
      <w:r w:rsidRPr="00167C3C">
        <w:rPr>
          <w:rFonts w:ascii="Times New Roman" w:hAnsi="Times New Roman" w:hint="eastAsia"/>
          <w:szCs w:val="26"/>
        </w:rPr>
        <w:t>个月。建设内容包括路基工程、路面工程、桥涵工程</w:t>
      </w:r>
      <w:bookmarkStart w:id="0" w:name="_GoBack"/>
      <w:bookmarkEnd w:id="0"/>
      <w:r w:rsidRPr="00167C3C">
        <w:rPr>
          <w:rFonts w:ascii="Times New Roman" w:hAnsi="Times New Roman" w:hint="eastAsia"/>
          <w:szCs w:val="26"/>
        </w:rPr>
        <w:t>、交叉工程、排水工程、照明工程、交通工程、绿化工程。</w:t>
      </w:r>
    </w:p>
    <w:p w:rsidR="005F33E0" w:rsidRPr="003830A5" w:rsidRDefault="005F33E0" w:rsidP="00167C3C">
      <w:pPr>
        <w:pStyle w:val="a3"/>
        <w:shd w:val="clear" w:color="auto" w:fill="FFFFFF"/>
        <w:spacing w:beforeLines="50" w:before="156" w:beforeAutospacing="0" w:afterLines="50" w:after="156" w:afterAutospacing="0" w:line="360" w:lineRule="auto"/>
        <w:rPr>
          <w:rFonts w:ascii="Times New Roman" w:hAnsi="Times New Roman"/>
          <w:b/>
          <w:color w:val="000000"/>
          <w:szCs w:val="26"/>
        </w:rPr>
      </w:pPr>
      <w:r w:rsidRPr="003830A5">
        <w:rPr>
          <w:rFonts w:ascii="Times New Roman" w:hAnsi="Times New Roman" w:hint="eastAsia"/>
          <w:b/>
          <w:color w:val="000000"/>
          <w:szCs w:val="26"/>
        </w:rPr>
        <w:t>二、建设项目环境影响评价结论</w:t>
      </w:r>
    </w:p>
    <w:p w:rsidR="001F6F3C"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1</w:t>
      </w:r>
      <w:r w:rsidRPr="00167C3C">
        <w:rPr>
          <w:rFonts w:ascii="Times New Roman" w:hAnsi="Times New Roman" w:hint="eastAsia"/>
          <w:color w:val="000000"/>
          <w:szCs w:val="26"/>
        </w:rPr>
        <w:t>、环境质量现状</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w:t>
      </w:r>
      <w:r w:rsidRPr="00167C3C">
        <w:rPr>
          <w:rFonts w:ascii="Times New Roman" w:hAnsi="Times New Roman" w:hint="eastAsia"/>
          <w:color w:val="000000"/>
          <w:szCs w:val="26"/>
        </w:rPr>
        <w:t>1</w:t>
      </w:r>
      <w:r w:rsidRPr="00167C3C">
        <w:rPr>
          <w:rFonts w:ascii="Times New Roman" w:hAnsi="Times New Roman" w:hint="eastAsia"/>
          <w:color w:val="000000"/>
          <w:szCs w:val="26"/>
        </w:rPr>
        <w:t>）水环境</w:t>
      </w:r>
    </w:p>
    <w:p w:rsidR="00020085" w:rsidRPr="00167C3C" w:rsidRDefault="00020085" w:rsidP="00167C3C">
      <w:pPr>
        <w:spacing w:before="100" w:beforeAutospacing="1" w:after="100" w:afterAutospacing="1" w:line="360" w:lineRule="auto"/>
        <w:ind w:firstLine="482"/>
        <w:rPr>
          <w:rFonts w:ascii="Times New Roman" w:eastAsia="宋体" w:hAnsi="Times New Roman"/>
          <w:kern w:val="24"/>
          <w:sz w:val="24"/>
        </w:rPr>
      </w:pPr>
      <w:r w:rsidRPr="00167C3C">
        <w:rPr>
          <w:rFonts w:ascii="Times New Roman" w:eastAsia="宋体" w:hAnsi="Times New Roman"/>
          <w:sz w:val="24"/>
        </w:rPr>
        <w:t>根据监测结果，</w:t>
      </w:r>
      <w:r w:rsidR="00001261">
        <w:rPr>
          <w:rFonts w:ascii="Times New Roman" w:eastAsia="宋体" w:hAnsi="Times New Roman" w:hint="eastAsia"/>
          <w:sz w:val="24"/>
        </w:rPr>
        <w:t>秦淮新河</w:t>
      </w:r>
      <w:r w:rsidRPr="00167C3C">
        <w:rPr>
          <w:rFonts w:ascii="Times New Roman" w:eastAsia="宋体" w:hAnsi="Times New Roman"/>
          <w:sz w:val="24"/>
        </w:rPr>
        <w:t>的</w:t>
      </w:r>
      <w:r w:rsidRPr="00167C3C">
        <w:rPr>
          <w:rFonts w:ascii="Times New Roman" w:eastAsia="宋体" w:hAnsi="Times New Roman"/>
          <w:sz w:val="24"/>
        </w:rPr>
        <w:t>pH</w:t>
      </w:r>
      <w:r w:rsidRPr="00167C3C">
        <w:rPr>
          <w:rFonts w:ascii="Times New Roman" w:eastAsia="宋体" w:hAnsi="Times New Roman"/>
          <w:sz w:val="24"/>
        </w:rPr>
        <w:t>、</w:t>
      </w:r>
      <w:r w:rsidRPr="00167C3C">
        <w:rPr>
          <w:rFonts w:ascii="Times New Roman" w:eastAsia="宋体" w:hAnsi="Times New Roman"/>
          <w:sz w:val="24"/>
        </w:rPr>
        <w:t>DO</w:t>
      </w:r>
      <w:r w:rsidRPr="00167C3C">
        <w:rPr>
          <w:rFonts w:ascii="Times New Roman" w:eastAsia="宋体" w:hAnsi="Times New Roman"/>
          <w:sz w:val="24"/>
        </w:rPr>
        <w:t>、高锰酸盐指数、氨氮、石油类指标均满足《地表水环境质量标准》（</w:t>
      </w:r>
      <w:r w:rsidRPr="00167C3C">
        <w:rPr>
          <w:rFonts w:ascii="Times New Roman" w:eastAsia="宋体" w:hAnsi="Times New Roman"/>
          <w:sz w:val="24"/>
        </w:rPr>
        <w:t>GB3838-2002</w:t>
      </w:r>
      <w:r w:rsidRPr="00167C3C">
        <w:rPr>
          <w:rFonts w:ascii="Times New Roman" w:eastAsia="宋体" w:hAnsi="Times New Roman"/>
          <w:sz w:val="24"/>
        </w:rPr>
        <w:t>）</w:t>
      </w:r>
      <w:r w:rsidRPr="00167C3C">
        <w:rPr>
          <w:rFonts w:ascii="Times New Roman" w:eastAsia="宋体" w:hAnsi="Times New Roman" w:cs="宋体" w:hint="eastAsia"/>
          <w:sz w:val="24"/>
        </w:rPr>
        <w:t>Ⅳ</w:t>
      </w:r>
      <w:r w:rsidRPr="00167C3C">
        <w:rPr>
          <w:rFonts w:ascii="Times New Roman" w:eastAsia="宋体" w:hAnsi="Times New Roman"/>
          <w:sz w:val="24"/>
        </w:rPr>
        <w:t>类水标准，</w:t>
      </w:r>
      <w:r w:rsidRPr="00167C3C">
        <w:rPr>
          <w:rFonts w:ascii="Times New Roman" w:eastAsia="宋体" w:hAnsi="Times New Roman"/>
          <w:sz w:val="24"/>
        </w:rPr>
        <w:t>SS</w:t>
      </w:r>
      <w:r w:rsidRPr="00167C3C">
        <w:rPr>
          <w:rFonts w:ascii="Times New Roman" w:eastAsia="宋体" w:hAnsi="Times New Roman"/>
          <w:sz w:val="24"/>
        </w:rPr>
        <w:t>指标满足《地表水资源质量标准》</w:t>
      </w:r>
      <w:r w:rsidRPr="00167C3C">
        <w:rPr>
          <w:rFonts w:ascii="Times New Roman" w:eastAsia="宋体" w:hAnsi="Times New Roman" w:cs="宋体"/>
          <w:color w:val="000000"/>
          <w:kern w:val="0"/>
          <w:sz w:val="24"/>
          <w:szCs w:val="26"/>
        </w:rPr>
        <w:t>（</w:t>
      </w:r>
      <w:r w:rsidRPr="00167C3C">
        <w:rPr>
          <w:rFonts w:ascii="Times New Roman" w:eastAsia="宋体" w:hAnsi="Times New Roman" w:cs="宋体"/>
          <w:color w:val="000000"/>
          <w:kern w:val="0"/>
          <w:sz w:val="24"/>
          <w:szCs w:val="26"/>
        </w:rPr>
        <w:t>SL63-94</w:t>
      </w:r>
      <w:r w:rsidRPr="00167C3C">
        <w:rPr>
          <w:rFonts w:ascii="Times New Roman" w:eastAsia="宋体" w:hAnsi="Times New Roman" w:cs="宋体"/>
          <w:color w:val="000000"/>
          <w:kern w:val="0"/>
          <w:sz w:val="24"/>
          <w:szCs w:val="26"/>
        </w:rPr>
        <w:t>）</w:t>
      </w:r>
      <w:r w:rsidRPr="00167C3C">
        <w:rPr>
          <w:rFonts w:ascii="Times New Roman" w:eastAsia="宋体" w:hAnsi="Times New Roman"/>
          <w:sz w:val="24"/>
        </w:rPr>
        <w:t>四级标准。项目区域地表水质状况良好。</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lastRenderedPageBreak/>
        <w:t>（</w:t>
      </w:r>
      <w:r w:rsidRPr="00167C3C">
        <w:rPr>
          <w:rFonts w:ascii="Times New Roman" w:hAnsi="Times New Roman" w:hint="eastAsia"/>
          <w:color w:val="000000"/>
          <w:szCs w:val="26"/>
        </w:rPr>
        <w:t>2</w:t>
      </w:r>
      <w:r w:rsidRPr="00167C3C">
        <w:rPr>
          <w:rFonts w:ascii="Times New Roman" w:hAnsi="Times New Roman" w:hint="eastAsia"/>
          <w:color w:val="000000"/>
          <w:szCs w:val="26"/>
        </w:rPr>
        <w:t>）声环境</w:t>
      </w:r>
    </w:p>
    <w:p w:rsidR="005F33E0" w:rsidRPr="00167C3C" w:rsidRDefault="00790281" w:rsidP="00167C3C">
      <w:pPr>
        <w:pStyle w:val="a3"/>
        <w:shd w:val="clear" w:color="auto" w:fill="FFFFFF"/>
        <w:spacing w:line="360" w:lineRule="auto"/>
        <w:ind w:firstLineChars="200" w:firstLine="480"/>
        <w:rPr>
          <w:rFonts w:ascii="Times New Roman" w:hAnsi="Times New Roman"/>
          <w:color w:val="000000"/>
          <w:szCs w:val="26"/>
        </w:rPr>
      </w:pPr>
      <w:r w:rsidRPr="00167C3C">
        <w:rPr>
          <w:rFonts w:ascii="Times New Roman" w:hAnsi="Times New Roman" w:hint="eastAsia"/>
          <w:color w:val="000000"/>
          <w:szCs w:val="26"/>
        </w:rPr>
        <w:t>根据监测结果，沿线监测点位处的监测声级昼间、夜间均满足《声环境质量标准》（</w:t>
      </w:r>
      <w:r w:rsidRPr="00167C3C">
        <w:rPr>
          <w:rFonts w:ascii="Times New Roman" w:hAnsi="Times New Roman" w:hint="eastAsia"/>
          <w:color w:val="000000"/>
          <w:szCs w:val="26"/>
        </w:rPr>
        <w:t>GB3096-2008</w:t>
      </w:r>
      <w:r w:rsidRPr="00167C3C">
        <w:rPr>
          <w:rFonts w:ascii="Times New Roman" w:hAnsi="Times New Roman" w:hint="eastAsia"/>
          <w:color w:val="000000"/>
          <w:szCs w:val="26"/>
        </w:rPr>
        <w:t>）</w:t>
      </w:r>
      <w:r w:rsidRPr="00167C3C">
        <w:rPr>
          <w:rFonts w:ascii="Times New Roman" w:hAnsi="Times New Roman" w:hint="eastAsia"/>
          <w:color w:val="000000"/>
          <w:szCs w:val="26"/>
        </w:rPr>
        <w:t>4a</w:t>
      </w:r>
      <w:r w:rsidRPr="00167C3C">
        <w:rPr>
          <w:rFonts w:ascii="Times New Roman" w:hAnsi="Times New Roman" w:hint="eastAsia"/>
          <w:color w:val="000000"/>
          <w:szCs w:val="26"/>
        </w:rPr>
        <w:t>类、</w:t>
      </w:r>
      <w:r w:rsidRPr="00167C3C">
        <w:rPr>
          <w:rFonts w:ascii="Times New Roman" w:hAnsi="Times New Roman" w:hint="eastAsia"/>
          <w:color w:val="000000"/>
          <w:szCs w:val="26"/>
        </w:rPr>
        <w:t>2</w:t>
      </w:r>
      <w:r w:rsidRPr="00167C3C">
        <w:rPr>
          <w:rFonts w:ascii="Times New Roman" w:hAnsi="Times New Roman" w:hint="eastAsia"/>
          <w:color w:val="000000"/>
          <w:szCs w:val="26"/>
        </w:rPr>
        <w:t>类标准限值的要求，沿线敏感点的声环境</w:t>
      </w:r>
      <w:r w:rsidR="00135C95" w:rsidRPr="00167C3C">
        <w:rPr>
          <w:rFonts w:ascii="Times New Roman" w:hAnsi="Times New Roman" w:hint="eastAsia"/>
          <w:color w:val="000000"/>
          <w:szCs w:val="26"/>
        </w:rPr>
        <w:t>现状</w:t>
      </w:r>
      <w:r w:rsidRPr="00167C3C">
        <w:rPr>
          <w:rFonts w:ascii="Times New Roman" w:hAnsi="Times New Roman" w:hint="eastAsia"/>
          <w:color w:val="000000"/>
          <w:szCs w:val="26"/>
        </w:rPr>
        <w:t>良好。</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w:t>
      </w:r>
      <w:r w:rsidRPr="00167C3C">
        <w:rPr>
          <w:rFonts w:ascii="Times New Roman" w:hAnsi="Times New Roman" w:hint="eastAsia"/>
          <w:color w:val="000000"/>
          <w:szCs w:val="26"/>
        </w:rPr>
        <w:t>3</w:t>
      </w:r>
      <w:r w:rsidRPr="00167C3C">
        <w:rPr>
          <w:rFonts w:ascii="Times New Roman" w:hAnsi="Times New Roman" w:hint="eastAsia"/>
          <w:color w:val="000000"/>
          <w:szCs w:val="26"/>
        </w:rPr>
        <w:t>）环境空气</w:t>
      </w:r>
    </w:p>
    <w:p w:rsidR="005F33E0" w:rsidRPr="00167C3C" w:rsidRDefault="005F33E0" w:rsidP="00167C3C">
      <w:pPr>
        <w:pStyle w:val="a3"/>
        <w:shd w:val="clear" w:color="auto" w:fill="FFFFFF"/>
        <w:spacing w:line="360" w:lineRule="auto"/>
        <w:rPr>
          <w:rFonts w:ascii="Times New Roman" w:hAnsi="Times New Roman"/>
          <w:color w:val="000000"/>
          <w:szCs w:val="26"/>
        </w:rPr>
      </w:pPr>
      <w:r w:rsidRPr="00167C3C">
        <w:rPr>
          <w:rFonts w:ascii="Times New Roman" w:hAnsi="Times New Roman" w:hint="eastAsia"/>
          <w:color w:val="000000"/>
          <w:szCs w:val="26"/>
        </w:rPr>
        <w:t xml:space="preserve">　　根据监测结果显示，在监测时段内</w:t>
      </w:r>
      <w:r w:rsidR="00001261">
        <w:rPr>
          <w:rFonts w:ascii="Times New Roman" w:hAnsi="Times New Roman" w:hint="eastAsia"/>
          <w:color w:val="000000"/>
          <w:szCs w:val="26"/>
        </w:rPr>
        <w:t>各</w:t>
      </w:r>
      <w:r w:rsidRPr="00167C3C">
        <w:rPr>
          <w:rFonts w:ascii="Times New Roman" w:hAnsi="Times New Roman" w:hint="eastAsia"/>
          <w:color w:val="000000"/>
          <w:szCs w:val="26"/>
        </w:rPr>
        <w:t>监测点的</w:t>
      </w:r>
      <w:r w:rsidR="00B340CF" w:rsidRPr="00167C3C">
        <w:rPr>
          <w:rFonts w:ascii="Times New Roman" w:hAnsi="Times New Roman" w:hint="eastAsia"/>
          <w:color w:val="000000"/>
          <w:szCs w:val="26"/>
        </w:rPr>
        <w:t>SO</w:t>
      </w:r>
      <w:r w:rsidR="00B340CF" w:rsidRPr="00167C3C">
        <w:rPr>
          <w:rFonts w:ascii="Times New Roman" w:hAnsi="Times New Roman" w:hint="eastAsia"/>
          <w:color w:val="000000"/>
          <w:szCs w:val="26"/>
          <w:vertAlign w:val="subscript"/>
        </w:rPr>
        <w:t>2</w:t>
      </w:r>
      <w:r w:rsidRPr="00167C3C">
        <w:rPr>
          <w:rFonts w:ascii="Times New Roman" w:hAnsi="Times New Roman" w:hint="eastAsia"/>
          <w:color w:val="000000"/>
          <w:szCs w:val="26"/>
        </w:rPr>
        <w:t>、</w:t>
      </w:r>
      <w:r w:rsidRPr="00167C3C">
        <w:rPr>
          <w:rFonts w:ascii="Times New Roman" w:hAnsi="Times New Roman" w:hint="eastAsia"/>
          <w:color w:val="000000"/>
          <w:szCs w:val="26"/>
        </w:rPr>
        <w:t>NO</w:t>
      </w:r>
      <w:r w:rsidRPr="00167C3C">
        <w:rPr>
          <w:rFonts w:ascii="Times New Roman" w:hAnsi="Times New Roman" w:hint="eastAsia"/>
          <w:color w:val="000000"/>
          <w:szCs w:val="26"/>
          <w:vertAlign w:val="subscript"/>
        </w:rPr>
        <w:t>2</w:t>
      </w:r>
      <w:r w:rsidR="00B340CF" w:rsidRPr="00167C3C">
        <w:rPr>
          <w:rFonts w:ascii="Times New Roman" w:hAnsi="Times New Roman" w:hint="eastAsia"/>
          <w:color w:val="000000"/>
          <w:szCs w:val="26"/>
        </w:rPr>
        <w:t>、</w:t>
      </w:r>
      <w:r w:rsidR="00B340CF" w:rsidRPr="00167C3C">
        <w:rPr>
          <w:rFonts w:ascii="Times New Roman" w:hAnsi="Times New Roman" w:hint="eastAsia"/>
          <w:color w:val="000000"/>
          <w:szCs w:val="26"/>
        </w:rPr>
        <w:t>CO</w:t>
      </w:r>
      <w:r w:rsidRPr="00167C3C">
        <w:rPr>
          <w:rFonts w:ascii="Times New Roman" w:hAnsi="Times New Roman" w:hint="eastAsia"/>
          <w:color w:val="000000"/>
          <w:szCs w:val="26"/>
        </w:rPr>
        <w:t>日均值、小时值及</w:t>
      </w:r>
      <w:r w:rsidR="00B340CF" w:rsidRPr="00167C3C">
        <w:rPr>
          <w:rFonts w:ascii="Times New Roman" w:hAnsi="Times New Roman" w:hint="eastAsia"/>
          <w:color w:val="000000"/>
          <w:szCs w:val="26"/>
        </w:rPr>
        <w:t>PM</w:t>
      </w:r>
      <w:r w:rsidR="00B340CF" w:rsidRPr="00167C3C">
        <w:rPr>
          <w:rFonts w:ascii="Times New Roman" w:hAnsi="Times New Roman" w:hint="eastAsia"/>
          <w:color w:val="000000"/>
          <w:szCs w:val="26"/>
          <w:vertAlign w:val="subscript"/>
        </w:rPr>
        <w:t>10</w:t>
      </w:r>
      <w:r w:rsidR="00B340CF" w:rsidRPr="00167C3C">
        <w:rPr>
          <w:rFonts w:ascii="Times New Roman" w:hAnsi="Times New Roman" w:hint="eastAsia"/>
          <w:color w:val="000000"/>
          <w:szCs w:val="26"/>
        </w:rPr>
        <w:t>日均值</w:t>
      </w:r>
      <w:r w:rsidRPr="00167C3C">
        <w:rPr>
          <w:rFonts w:ascii="Times New Roman" w:hAnsi="Times New Roman" w:hint="eastAsia"/>
          <w:color w:val="000000"/>
          <w:szCs w:val="26"/>
        </w:rPr>
        <w:t>均满足《环境空气质量标准》（</w:t>
      </w:r>
      <w:r w:rsidRPr="00167C3C">
        <w:rPr>
          <w:rFonts w:ascii="Times New Roman" w:hAnsi="Times New Roman" w:hint="eastAsia"/>
          <w:color w:val="000000"/>
          <w:szCs w:val="26"/>
        </w:rPr>
        <w:t>GB3095-2012</w:t>
      </w:r>
      <w:r w:rsidRPr="00167C3C">
        <w:rPr>
          <w:rFonts w:ascii="Times New Roman" w:hAnsi="Times New Roman" w:hint="eastAsia"/>
          <w:color w:val="000000"/>
          <w:szCs w:val="26"/>
        </w:rPr>
        <w:t>）二级标准。因此，本项目所在区域环境空气质量良好。</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2</w:t>
      </w:r>
      <w:r w:rsidRPr="00167C3C">
        <w:rPr>
          <w:rFonts w:ascii="Times New Roman" w:hAnsi="Times New Roman" w:hint="eastAsia"/>
          <w:color w:val="000000"/>
          <w:szCs w:val="26"/>
        </w:rPr>
        <w:t>、建设项目对环境的影响</w:t>
      </w:r>
    </w:p>
    <w:p w:rsidR="005F33E0" w:rsidRPr="00167C3C" w:rsidRDefault="005F33E0" w:rsidP="00D00296">
      <w:pPr>
        <w:pStyle w:val="a3"/>
        <w:shd w:val="clear" w:color="auto" w:fill="FFFFFF"/>
        <w:spacing w:line="360" w:lineRule="auto"/>
        <w:rPr>
          <w:rFonts w:ascii="Times New Roman" w:hAnsi="Times New Roman"/>
          <w:color w:val="000000"/>
          <w:szCs w:val="26"/>
        </w:rPr>
      </w:pPr>
      <w:r w:rsidRPr="00167C3C">
        <w:rPr>
          <w:rFonts w:ascii="Times New Roman" w:hAnsi="Times New Roman" w:hint="eastAsia"/>
          <w:color w:val="000000"/>
          <w:szCs w:val="26"/>
        </w:rPr>
        <w:t>（</w:t>
      </w:r>
      <w:r w:rsidRPr="00167C3C">
        <w:rPr>
          <w:rFonts w:ascii="Times New Roman" w:hAnsi="Times New Roman" w:hint="eastAsia"/>
          <w:color w:val="000000"/>
          <w:szCs w:val="26"/>
        </w:rPr>
        <w:t>1</w:t>
      </w:r>
      <w:r w:rsidRPr="00167C3C">
        <w:rPr>
          <w:rFonts w:ascii="Times New Roman" w:hAnsi="Times New Roman" w:hint="eastAsia"/>
          <w:color w:val="000000"/>
          <w:szCs w:val="26"/>
        </w:rPr>
        <w:t>）水环境</w:t>
      </w:r>
    </w:p>
    <w:p w:rsidR="005F33E0" w:rsidRPr="00167C3C" w:rsidRDefault="005F33E0" w:rsidP="00D00296">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①施工期</w:t>
      </w:r>
    </w:p>
    <w:p w:rsidR="005F33E0" w:rsidRPr="00167C3C" w:rsidRDefault="00345EDE" w:rsidP="00D00296">
      <w:pPr>
        <w:pStyle w:val="a3"/>
        <w:shd w:val="clear" w:color="auto" w:fill="FFFFFF"/>
        <w:spacing w:before="0" w:beforeAutospacing="0" w:after="0" w:afterAutospacing="0" w:line="360" w:lineRule="auto"/>
        <w:ind w:firstLineChars="200" w:firstLine="480"/>
        <w:rPr>
          <w:rFonts w:ascii="Times New Roman" w:hAnsi="Times New Roman"/>
          <w:color w:val="000000"/>
          <w:szCs w:val="26"/>
        </w:rPr>
      </w:pPr>
      <w:r w:rsidRPr="00167C3C">
        <w:rPr>
          <w:rFonts w:ascii="Times New Roman" w:hAnsi="Times New Roman" w:hint="eastAsia"/>
          <w:color w:val="000000"/>
          <w:szCs w:val="26"/>
        </w:rPr>
        <w:t>项目施工期对地表水环境的影响主要来自施工场地机械冲洗废水、施工场地地表径流水以及施工生活污水。</w:t>
      </w:r>
      <w:r w:rsidR="005F33E0" w:rsidRPr="00167C3C">
        <w:rPr>
          <w:rFonts w:ascii="Times New Roman" w:hAnsi="Times New Roman" w:hint="eastAsia"/>
          <w:color w:val="000000"/>
          <w:szCs w:val="26"/>
        </w:rPr>
        <w:t>施工废水经隔油、沉淀处理后用于施工场地、临时堆土堆场、施工便道洒水防尘和车辆机械冲洗，不向外排放；水域施工产生的悬浮物的影响范围、影响程度、影响时间有限，</w:t>
      </w:r>
      <w:r w:rsidR="005F33E0" w:rsidRPr="00167C3C">
        <w:rPr>
          <w:rFonts w:ascii="Times New Roman" w:hAnsi="Times New Roman" w:hint="eastAsia"/>
          <w:szCs w:val="26"/>
        </w:rPr>
        <w:t>对本项目跨越河流水质的影响</w:t>
      </w:r>
      <w:r w:rsidR="000133AB" w:rsidRPr="00167C3C">
        <w:rPr>
          <w:rFonts w:ascii="Times New Roman" w:hAnsi="Times New Roman" w:hint="eastAsia"/>
          <w:color w:val="000000"/>
          <w:szCs w:val="26"/>
        </w:rPr>
        <w:t>处于可以接受的程度；施工人员</w:t>
      </w:r>
      <w:r w:rsidR="005F33E0" w:rsidRPr="00167C3C">
        <w:rPr>
          <w:rFonts w:ascii="Times New Roman" w:hAnsi="Times New Roman" w:hint="eastAsia"/>
          <w:color w:val="000000"/>
          <w:szCs w:val="26"/>
        </w:rPr>
        <w:t>生活污水经化粪池处理后</w:t>
      </w:r>
      <w:r w:rsidR="00E5084F" w:rsidRPr="00167C3C">
        <w:rPr>
          <w:rFonts w:ascii="Times New Roman" w:hAnsi="Times New Roman" w:hint="eastAsia"/>
          <w:color w:val="000000"/>
          <w:szCs w:val="26"/>
        </w:rPr>
        <w:t>通过新建管线</w:t>
      </w:r>
      <w:proofErr w:type="gramStart"/>
      <w:r w:rsidR="00E5084F" w:rsidRPr="00167C3C">
        <w:rPr>
          <w:rFonts w:ascii="Times New Roman" w:hAnsi="Times New Roman" w:hint="eastAsia"/>
          <w:color w:val="000000"/>
          <w:szCs w:val="26"/>
        </w:rPr>
        <w:t>接入</w:t>
      </w:r>
      <w:r w:rsidR="00E5084F" w:rsidRPr="00167C3C">
        <w:rPr>
          <w:rFonts w:ascii="Times New Roman" w:hAnsi="Times New Roman" w:hint="eastAsia"/>
        </w:rPr>
        <w:t>螺塘街</w:t>
      </w:r>
      <w:proofErr w:type="gramEnd"/>
      <w:r w:rsidR="00E5084F" w:rsidRPr="00167C3C">
        <w:rPr>
          <w:rFonts w:ascii="Times New Roman" w:hAnsi="Times New Roman"/>
        </w:rPr>
        <w:t>污水管线，进入市政污水管网后最终进入江心洲污水处理厂处理，</w:t>
      </w:r>
      <w:r w:rsidR="005F33E0" w:rsidRPr="00167C3C">
        <w:rPr>
          <w:rFonts w:ascii="Times New Roman" w:hAnsi="Times New Roman" w:hint="eastAsia"/>
          <w:color w:val="000000"/>
          <w:szCs w:val="26"/>
        </w:rPr>
        <w:t>不直接向地表水体排放。</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②运营期</w:t>
      </w:r>
    </w:p>
    <w:p w:rsidR="005F33E0" w:rsidRPr="00167C3C" w:rsidRDefault="005D794C" w:rsidP="00D00296">
      <w:pPr>
        <w:pStyle w:val="a3"/>
        <w:shd w:val="clear" w:color="auto" w:fill="FFFFFF"/>
        <w:spacing w:before="0" w:beforeAutospacing="0" w:after="0" w:afterAutospacing="0" w:line="360" w:lineRule="auto"/>
        <w:ind w:firstLineChars="200" w:firstLine="480"/>
        <w:rPr>
          <w:rFonts w:ascii="Times New Roman" w:hAnsi="Times New Roman"/>
          <w:color w:val="000000"/>
          <w:szCs w:val="26"/>
        </w:rPr>
      </w:pPr>
      <w:r w:rsidRPr="00167C3C">
        <w:rPr>
          <w:rFonts w:ascii="Times New Roman" w:hAnsi="Times New Roman" w:hint="eastAsia"/>
          <w:color w:val="000000"/>
          <w:szCs w:val="26"/>
        </w:rPr>
        <w:t>根据工程分析，路面径流污染物以</w:t>
      </w:r>
      <w:r w:rsidRPr="00167C3C">
        <w:rPr>
          <w:rFonts w:ascii="Times New Roman" w:hAnsi="Times New Roman" w:hint="eastAsia"/>
          <w:color w:val="000000"/>
          <w:szCs w:val="26"/>
        </w:rPr>
        <w:t>COD</w:t>
      </w:r>
      <w:r w:rsidRPr="00167C3C">
        <w:rPr>
          <w:rFonts w:ascii="Times New Roman" w:hAnsi="Times New Roman" w:hint="eastAsia"/>
          <w:color w:val="000000"/>
          <w:szCs w:val="26"/>
        </w:rPr>
        <w:t>、</w:t>
      </w:r>
      <w:r w:rsidRPr="00167C3C">
        <w:rPr>
          <w:rFonts w:ascii="Times New Roman" w:hAnsi="Times New Roman" w:hint="eastAsia"/>
          <w:color w:val="000000"/>
          <w:szCs w:val="26"/>
        </w:rPr>
        <w:t>SS</w:t>
      </w:r>
      <w:r w:rsidRPr="00167C3C">
        <w:rPr>
          <w:rFonts w:ascii="Times New Roman" w:hAnsi="Times New Roman" w:hint="eastAsia"/>
          <w:color w:val="000000"/>
          <w:szCs w:val="26"/>
        </w:rPr>
        <w:t>和石油类为主，形成初期污染物浓度较高，但随着降雨历时的增加，径流中污染物的浓度迅速降低，总体而言，径流中的污染物平均浓度维持在较低的水平。本项目雨水管出口处河流水体功能兼顾排水通道，经过河流汇集后，最终经</w:t>
      </w:r>
      <w:r w:rsidR="004C082D">
        <w:rPr>
          <w:rFonts w:ascii="Times New Roman" w:hAnsi="Times New Roman" w:hint="eastAsia"/>
          <w:color w:val="000000"/>
          <w:szCs w:val="26"/>
        </w:rPr>
        <w:t>秦淮新河</w:t>
      </w:r>
      <w:r w:rsidRPr="00167C3C">
        <w:rPr>
          <w:rFonts w:ascii="Times New Roman" w:hAnsi="Times New Roman" w:hint="eastAsia"/>
          <w:color w:val="000000"/>
          <w:szCs w:val="26"/>
        </w:rPr>
        <w:t>汇入长江，不会对取水口处的长江水质造成不利影响。</w:t>
      </w:r>
    </w:p>
    <w:p w:rsidR="005F33E0" w:rsidRPr="00167C3C" w:rsidRDefault="005F33E0" w:rsidP="00D00296">
      <w:pPr>
        <w:pStyle w:val="a3"/>
        <w:shd w:val="clear" w:color="auto" w:fill="FFFFFF"/>
        <w:spacing w:line="360" w:lineRule="auto"/>
        <w:rPr>
          <w:rFonts w:ascii="Times New Roman" w:hAnsi="Times New Roman"/>
          <w:color w:val="000000"/>
          <w:szCs w:val="26"/>
        </w:rPr>
      </w:pPr>
      <w:r w:rsidRPr="00167C3C">
        <w:rPr>
          <w:rFonts w:ascii="Times New Roman" w:hAnsi="Times New Roman" w:hint="eastAsia"/>
          <w:color w:val="000000"/>
          <w:szCs w:val="26"/>
        </w:rPr>
        <w:t>（</w:t>
      </w:r>
      <w:r w:rsidRPr="00167C3C">
        <w:rPr>
          <w:rFonts w:ascii="Times New Roman" w:hAnsi="Times New Roman" w:hint="eastAsia"/>
          <w:color w:val="000000"/>
          <w:szCs w:val="26"/>
        </w:rPr>
        <w:t>2</w:t>
      </w:r>
      <w:r w:rsidRPr="00167C3C">
        <w:rPr>
          <w:rFonts w:ascii="Times New Roman" w:hAnsi="Times New Roman" w:hint="eastAsia"/>
          <w:color w:val="000000"/>
          <w:szCs w:val="26"/>
        </w:rPr>
        <w:t>）声环境</w:t>
      </w:r>
    </w:p>
    <w:p w:rsidR="005F33E0" w:rsidRPr="00167C3C" w:rsidRDefault="005F33E0" w:rsidP="00D00296">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①施工期</w:t>
      </w:r>
    </w:p>
    <w:p w:rsidR="005F33E0" w:rsidRPr="00167C3C" w:rsidRDefault="00373874" w:rsidP="00D00296">
      <w:pPr>
        <w:pStyle w:val="a3"/>
        <w:shd w:val="clear" w:color="auto" w:fill="FFFFFF"/>
        <w:spacing w:before="0" w:beforeAutospacing="0" w:after="0" w:afterAutospacing="0" w:line="360" w:lineRule="auto"/>
        <w:ind w:firstLineChars="200" w:firstLine="480"/>
        <w:rPr>
          <w:rFonts w:ascii="Times New Roman" w:hAnsi="Times New Roman"/>
          <w:color w:val="000000"/>
          <w:szCs w:val="26"/>
        </w:rPr>
      </w:pPr>
      <w:r w:rsidRPr="00167C3C">
        <w:rPr>
          <w:rFonts w:ascii="Times New Roman" w:hAnsi="Times New Roman"/>
        </w:rPr>
        <w:t>道路建设项目的施工作业噪声主要来自于施工机械的机械噪声。</w:t>
      </w:r>
      <w:r w:rsidR="005F33E0" w:rsidRPr="00167C3C">
        <w:rPr>
          <w:rFonts w:ascii="Times New Roman" w:hAnsi="Times New Roman" w:hint="eastAsia"/>
          <w:color w:val="000000"/>
          <w:szCs w:val="26"/>
        </w:rPr>
        <w:t>各种施工机械对周围环境及敏感点</w:t>
      </w:r>
      <w:r w:rsidRPr="00167C3C">
        <w:rPr>
          <w:rFonts w:ascii="Times New Roman" w:hAnsi="Times New Roman" w:hint="eastAsia"/>
          <w:color w:val="000000"/>
          <w:szCs w:val="26"/>
        </w:rPr>
        <w:t>产生一定的影响</w:t>
      </w:r>
      <w:r w:rsidR="005F33E0" w:rsidRPr="00167C3C">
        <w:rPr>
          <w:rFonts w:ascii="Times New Roman" w:hAnsi="Times New Roman" w:hint="eastAsia"/>
          <w:color w:val="000000"/>
          <w:szCs w:val="26"/>
        </w:rPr>
        <w:t>，须采取相应的保护措施。</w:t>
      </w:r>
    </w:p>
    <w:p w:rsidR="005F33E0" w:rsidRPr="00167C3C" w:rsidRDefault="005F33E0" w:rsidP="00D00296">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②运营期</w:t>
      </w:r>
    </w:p>
    <w:p w:rsidR="005F33E0" w:rsidRPr="00167C3C" w:rsidRDefault="005F33E0" w:rsidP="00D00296">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w:t>
      </w:r>
      <w:r w:rsidR="004C082D">
        <w:rPr>
          <w:rFonts w:ascii="Times New Roman" w:hAnsi="Times New Roman" w:hint="eastAsia"/>
          <w:color w:val="000000"/>
          <w:szCs w:val="26"/>
        </w:rPr>
        <w:t>根据</w:t>
      </w:r>
      <w:r w:rsidR="009D306F" w:rsidRPr="00167C3C">
        <w:rPr>
          <w:rFonts w:ascii="Times New Roman" w:hAnsi="Times New Roman" w:hint="eastAsia"/>
          <w:color w:val="000000"/>
          <w:szCs w:val="26"/>
        </w:rPr>
        <w:t>预测结果，在不考虑其他障碍物的情况下：营运初期，红线</w:t>
      </w:r>
      <w:r w:rsidR="004C082D">
        <w:rPr>
          <w:rFonts w:ascii="Times New Roman" w:hAnsi="Times New Roman" w:hint="eastAsia"/>
          <w:color w:val="000000"/>
          <w:szCs w:val="26"/>
        </w:rPr>
        <w:t>5</w:t>
      </w:r>
      <w:r w:rsidR="009D306F" w:rsidRPr="00167C3C">
        <w:rPr>
          <w:rFonts w:ascii="Times New Roman" w:hAnsi="Times New Roman" w:hint="eastAsia"/>
          <w:color w:val="000000"/>
          <w:szCs w:val="26"/>
        </w:rPr>
        <w:t>.5m</w:t>
      </w:r>
      <w:r w:rsidR="009D306F" w:rsidRPr="00167C3C">
        <w:rPr>
          <w:rFonts w:ascii="Times New Roman" w:hAnsi="Times New Roman" w:hint="eastAsia"/>
          <w:color w:val="000000"/>
          <w:szCs w:val="26"/>
        </w:rPr>
        <w:t>外可以满足</w:t>
      </w:r>
      <w:r w:rsidR="009D306F" w:rsidRPr="00167C3C">
        <w:rPr>
          <w:rFonts w:ascii="Times New Roman" w:hAnsi="Times New Roman" w:hint="eastAsia"/>
          <w:color w:val="000000"/>
          <w:szCs w:val="26"/>
        </w:rPr>
        <w:t>2</w:t>
      </w:r>
      <w:r w:rsidR="009D306F" w:rsidRPr="00167C3C">
        <w:rPr>
          <w:rFonts w:ascii="Times New Roman" w:hAnsi="Times New Roman" w:hint="eastAsia"/>
          <w:color w:val="000000"/>
          <w:szCs w:val="26"/>
        </w:rPr>
        <w:t>类标准；营运中期，红线</w:t>
      </w:r>
      <w:r w:rsidR="009D306F" w:rsidRPr="00167C3C">
        <w:rPr>
          <w:rFonts w:ascii="Times New Roman" w:hAnsi="Times New Roman" w:hint="eastAsia"/>
          <w:color w:val="000000"/>
          <w:szCs w:val="26"/>
        </w:rPr>
        <w:t>1</w:t>
      </w:r>
      <w:r w:rsidR="004C082D">
        <w:rPr>
          <w:rFonts w:ascii="Times New Roman" w:hAnsi="Times New Roman" w:hint="eastAsia"/>
          <w:color w:val="000000"/>
          <w:szCs w:val="26"/>
        </w:rPr>
        <w:t>5</w:t>
      </w:r>
      <w:r w:rsidR="009D306F" w:rsidRPr="00167C3C">
        <w:rPr>
          <w:rFonts w:ascii="Times New Roman" w:hAnsi="Times New Roman" w:hint="eastAsia"/>
          <w:color w:val="000000"/>
          <w:szCs w:val="26"/>
        </w:rPr>
        <w:t>.5m</w:t>
      </w:r>
      <w:r w:rsidR="009D306F" w:rsidRPr="00167C3C">
        <w:rPr>
          <w:rFonts w:ascii="Times New Roman" w:hAnsi="Times New Roman" w:hint="eastAsia"/>
          <w:color w:val="000000"/>
          <w:szCs w:val="26"/>
        </w:rPr>
        <w:t>外可以满足</w:t>
      </w:r>
      <w:r w:rsidR="009D306F" w:rsidRPr="00167C3C">
        <w:rPr>
          <w:rFonts w:ascii="Times New Roman" w:hAnsi="Times New Roman" w:hint="eastAsia"/>
          <w:color w:val="000000"/>
          <w:szCs w:val="26"/>
        </w:rPr>
        <w:t>2</w:t>
      </w:r>
      <w:r w:rsidR="009D306F" w:rsidRPr="00167C3C">
        <w:rPr>
          <w:rFonts w:ascii="Times New Roman" w:hAnsi="Times New Roman" w:hint="eastAsia"/>
          <w:color w:val="000000"/>
          <w:szCs w:val="26"/>
        </w:rPr>
        <w:t>类标准；营运远期，红线</w:t>
      </w:r>
      <w:r w:rsidR="009D306F" w:rsidRPr="00167C3C">
        <w:rPr>
          <w:rFonts w:ascii="Times New Roman" w:hAnsi="Times New Roman" w:hint="eastAsia"/>
          <w:color w:val="000000"/>
          <w:szCs w:val="26"/>
        </w:rPr>
        <w:t>2</w:t>
      </w:r>
      <w:r w:rsidR="004C082D">
        <w:rPr>
          <w:rFonts w:ascii="Times New Roman" w:hAnsi="Times New Roman" w:hint="eastAsia"/>
          <w:color w:val="000000"/>
          <w:szCs w:val="26"/>
        </w:rPr>
        <w:t>5</w:t>
      </w:r>
      <w:r w:rsidR="009D306F" w:rsidRPr="00167C3C">
        <w:rPr>
          <w:rFonts w:ascii="Times New Roman" w:hAnsi="Times New Roman" w:hint="eastAsia"/>
          <w:color w:val="000000"/>
          <w:szCs w:val="26"/>
        </w:rPr>
        <w:t>.5m</w:t>
      </w:r>
      <w:r w:rsidR="009D306F" w:rsidRPr="00167C3C">
        <w:rPr>
          <w:rFonts w:ascii="Times New Roman" w:hAnsi="Times New Roman" w:hint="eastAsia"/>
          <w:color w:val="000000"/>
          <w:szCs w:val="26"/>
        </w:rPr>
        <w:t>外可以满足</w:t>
      </w:r>
      <w:r w:rsidR="009D306F" w:rsidRPr="00167C3C">
        <w:rPr>
          <w:rFonts w:ascii="Times New Roman" w:hAnsi="Times New Roman" w:hint="eastAsia"/>
          <w:color w:val="000000"/>
          <w:szCs w:val="26"/>
        </w:rPr>
        <w:t>2</w:t>
      </w:r>
      <w:r w:rsidR="009D306F" w:rsidRPr="00167C3C">
        <w:rPr>
          <w:rFonts w:ascii="Times New Roman" w:hAnsi="Times New Roman" w:hint="eastAsia"/>
          <w:color w:val="000000"/>
          <w:szCs w:val="26"/>
        </w:rPr>
        <w:t>类标准。</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w:t>
      </w:r>
      <w:r w:rsidRPr="00167C3C">
        <w:rPr>
          <w:rFonts w:ascii="Times New Roman" w:hAnsi="Times New Roman" w:hint="eastAsia"/>
          <w:color w:val="000000"/>
          <w:szCs w:val="26"/>
        </w:rPr>
        <w:t>3</w:t>
      </w:r>
      <w:r w:rsidRPr="00167C3C">
        <w:rPr>
          <w:rFonts w:ascii="Times New Roman" w:hAnsi="Times New Roman" w:hint="eastAsia"/>
          <w:color w:val="000000"/>
          <w:szCs w:val="26"/>
        </w:rPr>
        <w:t>）大气环境</w:t>
      </w:r>
    </w:p>
    <w:p w:rsidR="005F33E0" w:rsidRPr="00167C3C" w:rsidRDefault="005F33E0" w:rsidP="00D62DE9">
      <w:pPr>
        <w:pStyle w:val="a3"/>
        <w:shd w:val="clear" w:color="auto" w:fill="FFFFFF"/>
        <w:spacing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①施工期</w:t>
      </w:r>
    </w:p>
    <w:p w:rsidR="005F33E0" w:rsidRPr="00167C3C" w:rsidRDefault="005F33E0" w:rsidP="00D62DE9">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本项目施工期的大气污染主要来自扬尘污染和沥青烟气污染。采取设置围挡、施工现场洒水，可以有效降低施工期施工扬尘、沥青烟气对沿线大气环境的影响。</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②运营期</w:t>
      </w:r>
    </w:p>
    <w:p w:rsidR="005F33E0" w:rsidRPr="00167C3C" w:rsidRDefault="005F33E0" w:rsidP="00D62DE9">
      <w:pPr>
        <w:pStyle w:val="a3"/>
        <w:shd w:val="clear" w:color="auto" w:fill="FFFFFF"/>
        <w:spacing w:before="0" w:beforeAutospacing="0" w:after="0" w:afterAutospacing="0" w:line="360" w:lineRule="auto"/>
        <w:ind w:firstLineChars="200" w:firstLine="480"/>
        <w:rPr>
          <w:rFonts w:ascii="Times New Roman" w:hAnsi="Times New Roman"/>
          <w:color w:val="000000"/>
          <w:szCs w:val="26"/>
        </w:rPr>
      </w:pPr>
      <w:r w:rsidRPr="00167C3C">
        <w:rPr>
          <w:rFonts w:ascii="Times New Roman" w:hAnsi="Times New Roman" w:hint="eastAsia"/>
          <w:color w:val="000000"/>
          <w:szCs w:val="26"/>
        </w:rPr>
        <w:t>根据</w:t>
      </w:r>
      <w:r w:rsidR="004C7DB6" w:rsidRPr="007C0B76">
        <w:rPr>
          <w:rFonts w:ascii="Times New Roman" w:hAnsi="Times New Roman" w:hint="eastAsia"/>
          <w:szCs w:val="26"/>
        </w:rPr>
        <w:t>预测</w:t>
      </w:r>
      <w:r w:rsidRPr="007C0B76">
        <w:rPr>
          <w:rFonts w:ascii="Times New Roman" w:hAnsi="Times New Roman" w:hint="eastAsia"/>
          <w:szCs w:val="26"/>
        </w:rPr>
        <w:t>结</w:t>
      </w:r>
      <w:r w:rsidRPr="00167C3C">
        <w:rPr>
          <w:rFonts w:ascii="Times New Roman" w:hAnsi="Times New Roman" w:hint="eastAsia"/>
          <w:color w:val="000000"/>
          <w:szCs w:val="26"/>
        </w:rPr>
        <w:t>果，本项目运营期路侧</w:t>
      </w:r>
      <w:r w:rsidRPr="00167C3C">
        <w:rPr>
          <w:rFonts w:ascii="Times New Roman" w:hAnsi="Times New Roman" w:hint="eastAsia"/>
          <w:color w:val="000000"/>
          <w:szCs w:val="26"/>
        </w:rPr>
        <w:t>NO</w:t>
      </w:r>
      <w:r w:rsidRPr="00167C3C">
        <w:rPr>
          <w:rFonts w:ascii="Times New Roman" w:hAnsi="Times New Roman" w:hint="eastAsia"/>
          <w:color w:val="000000"/>
          <w:szCs w:val="26"/>
          <w:vertAlign w:val="subscript"/>
        </w:rPr>
        <w:t>2</w:t>
      </w:r>
      <w:r w:rsidRPr="00167C3C">
        <w:rPr>
          <w:rFonts w:ascii="Times New Roman" w:hAnsi="Times New Roman" w:hint="eastAsia"/>
          <w:color w:val="000000"/>
          <w:szCs w:val="26"/>
        </w:rPr>
        <w:t>浓度满足《环境空气质量标准》（</w:t>
      </w:r>
      <w:r w:rsidRPr="00167C3C">
        <w:rPr>
          <w:rFonts w:ascii="Times New Roman" w:hAnsi="Times New Roman" w:hint="eastAsia"/>
          <w:color w:val="000000"/>
          <w:szCs w:val="26"/>
        </w:rPr>
        <w:t>GB3095-2012</w:t>
      </w:r>
      <w:r w:rsidRPr="00167C3C">
        <w:rPr>
          <w:rFonts w:ascii="Times New Roman" w:hAnsi="Times New Roman" w:hint="eastAsia"/>
          <w:color w:val="000000"/>
          <w:szCs w:val="26"/>
        </w:rPr>
        <w:t>）二级标准，运营</w:t>
      </w:r>
      <w:proofErr w:type="gramStart"/>
      <w:r w:rsidRPr="00167C3C">
        <w:rPr>
          <w:rFonts w:ascii="Times New Roman" w:hAnsi="Times New Roman" w:hint="eastAsia"/>
          <w:color w:val="000000"/>
          <w:szCs w:val="26"/>
        </w:rPr>
        <w:t>期汽车</w:t>
      </w:r>
      <w:proofErr w:type="gramEnd"/>
      <w:r w:rsidRPr="00167C3C">
        <w:rPr>
          <w:rFonts w:ascii="Times New Roman" w:hAnsi="Times New Roman" w:hint="eastAsia"/>
          <w:color w:val="000000"/>
          <w:szCs w:val="26"/>
        </w:rPr>
        <w:t>尾气排放对区域大气环境质量的影响较小。</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w:t>
      </w:r>
      <w:r w:rsidRPr="00167C3C">
        <w:rPr>
          <w:rFonts w:ascii="Times New Roman" w:hAnsi="Times New Roman" w:hint="eastAsia"/>
          <w:color w:val="000000"/>
          <w:szCs w:val="26"/>
        </w:rPr>
        <w:t>4</w:t>
      </w:r>
      <w:r w:rsidRPr="00167C3C">
        <w:rPr>
          <w:rFonts w:ascii="Times New Roman" w:hAnsi="Times New Roman" w:hint="eastAsia"/>
          <w:color w:val="000000"/>
          <w:szCs w:val="26"/>
        </w:rPr>
        <w:t>）生态环境</w:t>
      </w:r>
    </w:p>
    <w:p w:rsidR="006A788D" w:rsidRPr="00167C3C" w:rsidRDefault="00356AEA" w:rsidP="00167C3C">
      <w:pPr>
        <w:pStyle w:val="a3"/>
        <w:shd w:val="clear" w:color="auto" w:fill="FFFFFF"/>
        <w:spacing w:line="360" w:lineRule="auto"/>
        <w:ind w:firstLineChars="200" w:firstLine="480"/>
        <w:rPr>
          <w:rFonts w:ascii="Times New Roman" w:hAnsi="Times New Roman"/>
          <w:color w:val="000000"/>
          <w:szCs w:val="26"/>
        </w:rPr>
      </w:pPr>
      <w:r w:rsidRPr="00167C3C">
        <w:rPr>
          <w:rFonts w:ascii="Times New Roman" w:hAnsi="Times New Roman" w:hint="eastAsia"/>
          <w:color w:val="000000"/>
          <w:szCs w:val="26"/>
        </w:rPr>
        <w:t>项目建设将造成施工区域内地表植被的破坏，施工期永久占地和临时占地造成的生物量损失分别为</w:t>
      </w:r>
      <w:r w:rsidR="004C082D" w:rsidRPr="004C082D">
        <w:rPr>
          <w:rFonts w:ascii="Times New Roman" w:hAnsi="Times New Roman" w:hint="eastAsia"/>
          <w:color w:val="000000"/>
          <w:szCs w:val="26"/>
        </w:rPr>
        <w:t>109.5t/a</w:t>
      </w:r>
      <w:r w:rsidR="004C082D" w:rsidRPr="004C082D">
        <w:rPr>
          <w:rFonts w:ascii="Times New Roman" w:hAnsi="Times New Roman" w:hint="eastAsia"/>
          <w:color w:val="000000"/>
          <w:szCs w:val="26"/>
        </w:rPr>
        <w:t>和</w:t>
      </w:r>
      <w:r w:rsidR="004C082D" w:rsidRPr="004C082D">
        <w:rPr>
          <w:rFonts w:ascii="Times New Roman" w:hAnsi="Times New Roman" w:hint="eastAsia"/>
          <w:color w:val="000000"/>
          <w:szCs w:val="26"/>
        </w:rPr>
        <w:t>7.5t/a</w:t>
      </w:r>
      <w:r w:rsidRPr="00167C3C">
        <w:rPr>
          <w:rFonts w:ascii="Times New Roman" w:hAnsi="Times New Roman" w:hint="eastAsia"/>
          <w:color w:val="000000"/>
          <w:szCs w:val="26"/>
        </w:rPr>
        <w:t>，采取临时用地恢复植被、道路绿化等生态补偿措施后，项目建设造成的生物量损失将得到补偿。因此，本项目道路建设破坏的植被不会对沿线生态系统物种的丰度和生态功能产生影响。</w:t>
      </w:r>
    </w:p>
    <w:p w:rsidR="006A788D" w:rsidRPr="00167C3C" w:rsidRDefault="00356AEA" w:rsidP="00167C3C">
      <w:pPr>
        <w:pStyle w:val="a3"/>
        <w:shd w:val="clear" w:color="auto" w:fill="FFFFFF"/>
        <w:spacing w:line="360" w:lineRule="auto"/>
        <w:ind w:firstLineChars="200" w:firstLine="480"/>
        <w:rPr>
          <w:rFonts w:ascii="Times New Roman" w:hAnsi="Times New Roman"/>
          <w:color w:val="000000"/>
          <w:szCs w:val="26"/>
        </w:rPr>
      </w:pPr>
      <w:r w:rsidRPr="00167C3C">
        <w:rPr>
          <w:rFonts w:ascii="Times New Roman" w:hAnsi="Times New Roman" w:hint="eastAsia"/>
          <w:color w:val="000000"/>
          <w:szCs w:val="26"/>
        </w:rPr>
        <w:t>本项目施工期拟设</w:t>
      </w:r>
      <w:proofErr w:type="gramStart"/>
      <w:r w:rsidRPr="00167C3C">
        <w:rPr>
          <w:rFonts w:ascii="Times New Roman" w:hAnsi="Times New Roman" w:hint="eastAsia"/>
          <w:color w:val="000000"/>
          <w:szCs w:val="26"/>
        </w:rPr>
        <w:t>置施工</w:t>
      </w:r>
      <w:proofErr w:type="gramEnd"/>
      <w:r w:rsidRPr="00167C3C">
        <w:rPr>
          <w:rFonts w:ascii="Times New Roman" w:hAnsi="Times New Roman" w:hint="eastAsia"/>
          <w:color w:val="000000"/>
          <w:szCs w:val="26"/>
        </w:rPr>
        <w:t>营造区</w:t>
      </w:r>
      <w:r w:rsidRPr="00167C3C">
        <w:rPr>
          <w:rFonts w:ascii="Times New Roman" w:hAnsi="Times New Roman" w:hint="eastAsia"/>
          <w:color w:val="000000"/>
          <w:szCs w:val="26"/>
        </w:rPr>
        <w:t>1</w:t>
      </w:r>
      <w:r w:rsidRPr="00167C3C">
        <w:rPr>
          <w:rFonts w:ascii="Times New Roman" w:hAnsi="Times New Roman" w:hint="eastAsia"/>
          <w:color w:val="000000"/>
          <w:szCs w:val="26"/>
        </w:rPr>
        <w:t>处，施工临时占地不在生态红线区内，周围</w:t>
      </w:r>
      <w:r w:rsidRPr="00167C3C">
        <w:rPr>
          <w:rFonts w:ascii="Times New Roman" w:hAnsi="Times New Roman" w:hint="eastAsia"/>
          <w:color w:val="000000"/>
          <w:szCs w:val="26"/>
        </w:rPr>
        <w:t>200m</w:t>
      </w:r>
      <w:r w:rsidRPr="00167C3C">
        <w:rPr>
          <w:rFonts w:ascii="Times New Roman" w:hAnsi="Times New Roman" w:hint="eastAsia"/>
          <w:color w:val="000000"/>
          <w:szCs w:val="26"/>
        </w:rPr>
        <w:t>范围内无居民点等声、大气环境敏感点，临时占地土地利用现状为未利用地，施工结束后恢复为绿化用地，对生态环境的影响较小。</w:t>
      </w:r>
    </w:p>
    <w:p w:rsidR="005F33E0" w:rsidRPr="00167C3C" w:rsidRDefault="00356AEA" w:rsidP="00167C3C">
      <w:pPr>
        <w:pStyle w:val="a3"/>
        <w:shd w:val="clear" w:color="auto" w:fill="FFFFFF"/>
        <w:spacing w:line="360" w:lineRule="auto"/>
        <w:ind w:firstLineChars="200" w:firstLine="480"/>
        <w:rPr>
          <w:rFonts w:ascii="Times New Roman" w:hAnsi="Times New Roman"/>
          <w:color w:val="000000"/>
          <w:szCs w:val="26"/>
        </w:rPr>
      </w:pPr>
      <w:r w:rsidRPr="00167C3C">
        <w:rPr>
          <w:rFonts w:ascii="Times New Roman" w:hAnsi="Times New Roman" w:hint="eastAsia"/>
          <w:color w:val="000000"/>
          <w:szCs w:val="26"/>
        </w:rPr>
        <w:t>本项目永久占地和临时占地均未占用秦淮河（南京市区）洪水调蓄区和夹江饮用水水源保护区的二级管控区内的土地，施工期加强人员管理，项目的建设不会对水源保护区的主导生态功能产生不利影响。营运期初期雨水排放的水体不会直接汇入生态红线区域，不会对生态红线区域水环境造成不利影响。</w:t>
      </w:r>
    </w:p>
    <w:p w:rsidR="005F33E0" w:rsidRPr="00167C3C" w:rsidRDefault="005F33E0" w:rsidP="00D00296">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w:t>
      </w:r>
      <w:r w:rsidRPr="00167C3C">
        <w:rPr>
          <w:rFonts w:ascii="Times New Roman" w:hAnsi="Times New Roman" w:hint="eastAsia"/>
          <w:color w:val="000000"/>
          <w:szCs w:val="26"/>
        </w:rPr>
        <w:t>5</w:t>
      </w:r>
      <w:r w:rsidRPr="00167C3C">
        <w:rPr>
          <w:rFonts w:ascii="Times New Roman" w:hAnsi="Times New Roman" w:hint="eastAsia"/>
          <w:color w:val="000000"/>
          <w:szCs w:val="26"/>
        </w:rPr>
        <w:t>）固体废弃物</w:t>
      </w:r>
    </w:p>
    <w:p w:rsidR="005F33E0" w:rsidRPr="00167C3C" w:rsidRDefault="006A788D" w:rsidP="00167C3C">
      <w:pPr>
        <w:pStyle w:val="a3"/>
        <w:shd w:val="clear" w:color="auto" w:fill="FFFFFF"/>
        <w:spacing w:line="360" w:lineRule="auto"/>
        <w:ind w:firstLineChars="200" w:firstLine="480"/>
        <w:rPr>
          <w:rFonts w:ascii="Times New Roman" w:hAnsi="Times New Roman"/>
          <w:color w:val="000000"/>
          <w:szCs w:val="26"/>
        </w:rPr>
      </w:pPr>
      <w:r w:rsidRPr="00167C3C">
        <w:rPr>
          <w:rFonts w:ascii="Times New Roman" w:hAnsi="Times New Roman" w:hint="eastAsia"/>
          <w:color w:val="000000"/>
          <w:szCs w:val="26"/>
        </w:rPr>
        <w:t>本项目施工期固体废物主要来自废弃土石方和施工人员生活垃圾。本项目废弃土石方优先用于临时</w:t>
      </w:r>
      <w:proofErr w:type="gramStart"/>
      <w:r w:rsidRPr="00167C3C">
        <w:rPr>
          <w:rFonts w:ascii="Times New Roman" w:hAnsi="Times New Roman" w:hint="eastAsia"/>
          <w:color w:val="000000"/>
          <w:szCs w:val="26"/>
        </w:rPr>
        <w:t>用地复绿和</w:t>
      </w:r>
      <w:proofErr w:type="gramEnd"/>
      <w:r w:rsidRPr="00167C3C">
        <w:rPr>
          <w:rFonts w:ascii="Times New Roman" w:hAnsi="Times New Roman" w:hint="eastAsia"/>
          <w:color w:val="000000"/>
          <w:szCs w:val="26"/>
        </w:rPr>
        <w:t>沿线道路绿化，多余土方运送至南京市城市管理局核准的工程渣土</w:t>
      </w:r>
      <w:proofErr w:type="gramStart"/>
      <w:r w:rsidRPr="00167C3C">
        <w:rPr>
          <w:rFonts w:ascii="Times New Roman" w:hAnsi="Times New Roman" w:hint="eastAsia"/>
          <w:color w:val="000000"/>
          <w:szCs w:val="26"/>
        </w:rPr>
        <w:t>弃置场统一</w:t>
      </w:r>
      <w:proofErr w:type="gramEnd"/>
      <w:r w:rsidRPr="00167C3C">
        <w:rPr>
          <w:rFonts w:ascii="Times New Roman" w:hAnsi="Times New Roman" w:hint="eastAsia"/>
          <w:color w:val="000000"/>
          <w:szCs w:val="26"/>
        </w:rPr>
        <w:t>处理，施工人员生活垃圾由环卫部门定期清运，均不向环境排放。综上所述，本项目产生的固体废物均得到有效处置，对环境影响较小。</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w:t>
      </w:r>
      <w:r w:rsidRPr="00167C3C">
        <w:rPr>
          <w:rFonts w:ascii="Times New Roman" w:hAnsi="Times New Roman" w:hint="eastAsia"/>
          <w:color w:val="000000"/>
          <w:szCs w:val="26"/>
        </w:rPr>
        <w:t>6</w:t>
      </w:r>
      <w:r w:rsidRPr="00167C3C">
        <w:rPr>
          <w:rFonts w:ascii="Times New Roman" w:hAnsi="Times New Roman" w:hint="eastAsia"/>
          <w:color w:val="000000"/>
          <w:szCs w:val="26"/>
        </w:rPr>
        <w:t>）环境风险</w:t>
      </w:r>
    </w:p>
    <w:p w:rsidR="005F33E0" w:rsidRPr="00167C3C" w:rsidRDefault="005F33E0" w:rsidP="00167C3C">
      <w:pPr>
        <w:pStyle w:val="a3"/>
        <w:shd w:val="clear" w:color="auto" w:fill="FFFFFF"/>
        <w:spacing w:line="360" w:lineRule="auto"/>
        <w:ind w:firstLineChars="200" w:firstLine="480"/>
        <w:rPr>
          <w:rFonts w:ascii="Times New Roman" w:hAnsi="Times New Roman"/>
          <w:color w:val="000000"/>
          <w:szCs w:val="26"/>
        </w:rPr>
      </w:pPr>
      <w:r w:rsidRPr="00167C3C">
        <w:rPr>
          <w:rFonts w:ascii="Times New Roman" w:hAnsi="Times New Roman" w:hint="eastAsia"/>
          <w:color w:val="000000"/>
          <w:szCs w:val="26"/>
        </w:rPr>
        <w:t>本项目的环境风险主要为道路运输事故风险。当此类环境风险事故发生后，主要对附近地表水环境构成威胁。经估算，上述事故风险的发生概率很低，在采取一定的工程和管理措施后可进一步降低事故发生的概率和对环境的影响。因此，本项目的环境风险水平是可以接受的。</w:t>
      </w:r>
    </w:p>
    <w:p w:rsidR="005F33E0" w:rsidRPr="003830A5" w:rsidRDefault="005F33E0" w:rsidP="00167C3C">
      <w:pPr>
        <w:pStyle w:val="a3"/>
        <w:shd w:val="clear" w:color="auto" w:fill="FFFFFF"/>
        <w:spacing w:beforeLines="50" w:before="156" w:beforeAutospacing="0" w:afterLines="50" w:after="156" w:afterAutospacing="0" w:line="360" w:lineRule="auto"/>
        <w:rPr>
          <w:rFonts w:ascii="Times New Roman" w:hAnsi="Times New Roman"/>
          <w:b/>
          <w:color w:val="000000"/>
          <w:szCs w:val="26"/>
        </w:rPr>
      </w:pPr>
      <w:r w:rsidRPr="003830A5">
        <w:rPr>
          <w:rFonts w:ascii="Times New Roman" w:hAnsi="Times New Roman" w:hint="eastAsia"/>
          <w:b/>
          <w:color w:val="000000"/>
          <w:szCs w:val="26"/>
        </w:rPr>
        <w:t>三、环境保护措施</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w:t>
      </w:r>
      <w:r w:rsidRPr="00167C3C">
        <w:rPr>
          <w:rFonts w:ascii="Times New Roman" w:hAnsi="Times New Roman" w:hint="eastAsia"/>
          <w:color w:val="000000"/>
          <w:szCs w:val="26"/>
        </w:rPr>
        <w:t>1</w:t>
      </w:r>
      <w:r w:rsidRPr="00167C3C">
        <w:rPr>
          <w:rFonts w:ascii="Times New Roman" w:hAnsi="Times New Roman" w:hint="eastAsia"/>
          <w:color w:val="000000"/>
          <w:szCs w:val="26"/>
        </w:rPr>
        <w:t>）大气环境</w:t>
      </w:r>
    </w:p>
    <w:p w:rsidR="005F33E0" w:rsidRPr="00167C3C" w:rsidRDefault="005F33E0" w:rsidP="00167C3C">
      <w:pPr>
        <w:pStyle w:val="a3"/>
        <w:shd w:val="clear" w:color="auto" w:fill="FFFFFF"/>
        <w:spacing w:line="360" w:lineRule="auto"/>
        <w:ind w:firstLineChars="200" w:firstLine="480"/>
        <w:rPr>
          <w:rFonts w:ascii="Times New Roman" w:hAnsi="Times New Roman"/>
          <w:color w:val="000000"/>
          <w:szCs w:val="26"/>
        </w:rPr>
      </w:pPr>
      <w:r w:rsidRPr="00167C3C">
        <w:rPr>
          <w:rFonts w:ascii="Times New Roman" w:hAnsi="Times New Roman" w:hint="eastAsia"/>
          <w:color w:val="000000"/>
          <w:szCs w:val="26"/>
        </w:rPr>
        <w:t>合理布置施工场地，物料堆场封闭，施工场地定时洒水抑尘。</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w:t>
      </w:r>
      <w:r w:rsidRPr="00167C3C">
        <w:rPr>
          <w:rFonts w:ascii="Times New Roman" w:hAnsi="Times New Roman" w:hint="eastAsia"/>
          <w:color w:val="000000"/>
          <w:szCs w:val="26"/>
        </w:rPr>
        <w:t>2</w:t>
      </w:r>
      <w:r w:rsidRPr="00167C3C">
        <w:rPr>
          <w:rFonts w:ascii="Times New Roman" w:hAnsi="Times New Roman" w:hint="eastAsia"/>
          <w:color w:val="000000"/>
          <w:szCs w:val="26"/>
        </w:rPr>
        <w:t>）水环境</w:t>
      </w:r>
    </w:p>
    <w:p w:rsidR="005F33E0" w:rsidRPr="00167C3C" w:rsidRDefault="005F33E0" w:rsidP="00167C3C">
      <w:pPr>
        <w:pStyle w:val="a3"/>
        <w:shd w:val="clear" w:color="auto" w:fill="FFFFFF"/>
        <w:spacing w:line="360" w:lineRule="auto"/>
        <w:ind w:firstLineChars="200" w:firstLine="480"/>
        <w:rPr>
          <w:rFonts w:ascii="Times New Roman" w:hAnsi="Times New Roman"/>
          <w:color w:val="000000"/>
          <w:szCs w:val="26"/>
        </w:rPr>
      </w:pPr>
      <w:r w:rsidRPr="00167C3C">
        <w:rPr>
          <w:rFonts w:ascii="Times New Roman" w:hAnsi="Times New Roman" w:hint="eastAsia"/>
          <w:color w:val="000000"/>
          <w:szCs w:val="26"/>
        </w:rPr>
        <w:t>施工废水经隔油、沉淀处理后回用，不排入地表水体；生活污水经化粪池处理后</w:t>
      </w:r>
      <w:r w:rsidR="007C18A0" w:rsidRPr="00167C3C">
        <w:rPr>
          <w:rFonts w:ascii="Times New Roman" w:hAnsi="Times New Roman" w:hint="eastAsia"/>
          <w:color w:val="000000"/>
          <w:szCs w:val="26"/>
        </w:rPr>
        <w:t>接入市政污水管网，最终排入江心洲污水处理厂处理达标后排入长江</w:t>
      </w:r>
      <w:r w:rsidRPr="00167C3C">
        <w:rPr>
          <w:rFonts w:ascii="Times New Roman" w:hAnsi="Times New Roman" w:hint="eastAsia"/>
          <w:color w:val="000000"/>
          <w:szCs w:val="26"/>
        </w:rPr>
        <w:t>；运营期路面径流</w:t>
      </w:r>
      <w:r w:rsidR="00F3450E" w:rsidRPr="00167C3C">
        <w:rPr>
          <w:rFonts w:ascii="Times New Roman" w:hAnsi="Times New Roman" w:hint="eastAsia"/>
          <w:color w:val="000000"/>
          <w:szCs w:val="26"/>
        </w:rPr>
        <w:t>集中收集</w:t>
      </w:r>
      <w:r w:rsidR="006E1E28" w:rsidRPr="00167C3C">
        <w:rPr>
          <w:rFonts w:ascii="Times New Roman" w:hAnsi="Times New Roman"/>
          <w:color w:val="000000"/>
          <w:szCs w:val="26"/>
        </w:rPr>
        <w:t>排入市政雨水管网，确保路面径流沿排水系统排放。</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w:t>
      </w:r>
      <w:r w:rsidRPr="00167C3C">
        <w:rPr>
          <w:rFonts w:ascii="Times New Roman" w:hAnsi="Times New Roman" w:hint="eastAsia"/>
          <w:color w:val="000000"/>
          <w:szCs w:val="26"/>
        </w:rPr>
        <w:t>3</w:t>
      </w:r>
      <w:r w:rsidRPr="00167C3C">
        <w:rPr>
          <w:rFonts w:ascii="Times New Roman" w:hAnsi="Times New Roman" w:hint="eastAsia"/>
          <w:color w:val="000000"/>
          <w:szCs w:val="26"/>
        </w:rPr>
        <w:t>）声环境</w:t>
      </w:r>
    </w:p>
    <w:p w:rsidR="005F33E0" w:rsidRPr="00167C3C" w:rsidRDefault="005F33E0" w:rsidP="00167C3C">
      <w:pPr>
        <w:pStyle w:val="a3"/>
        <w:shd w:val="clear" w:color="auto" w:fill="FFFFFF"/>
        <w:spacing w:line="360" w:lineRule="auto"/>
        <w:ind w:firstLineChars="200" w:firstLine="480"/>
        <w:rPr>
          <w:rFonts w:ascii="Times New Roman" w:hAnsi="Times New Roman"/>
          <w:szCs w:val="22"/>
        </w:rPr>
      </w:pPr>
      <w:r w:rsidRPr="00167C3C">
        <w:rPr>
          <w:rFonts w:ascii="Times New Roman" w:hAnsi="Times New Roman" w:hint="eastAsia"/>
          <w:color w:val="000000"/>
          <w:szCs w:val="26"/>
        </w:rPr>
        <w:t>施工期采取低噪声机械，合理安排施工时间和区域，禁止夜间高噪声施工；</w:t>
      </w:r>
      <w:r w:rsidR="006E5793" w:rsidRPr="00167C3C">
        <w:rPr>
          <w:rFonts w:ascii="Times New Roman" w:hAnsi="Times New Roman" w:hint="eastAsia"/>
        </w:rPr>
        <w:t>本项目工程采取</w:t>
      </w:r>
      <w:r w:rsidR="006E5793" w:rsidRPr="00167C3C">
        <w:rPr>
          <w:rFonts w:ascii="Times New Roman" w:hAnsi="Times New Roman" w:hint="eastAsia"/>
          <w:color w:val="000000"/>
          <w:szCs w:val="26"/>
        </w:rPr>
        <w:t>降</w:t>
      </w:r>
      <w:r w:rsidR="006E5793" w:rsidRPr="00167C3C">
        <w:rPr>
          <w:rFonts w:ascii="Times New Roman" w:hAnsi="Times New Roman" w:hint="eastAsia"/>
        </w:rPr>
        <w:t>噪路面措施</w:t>
      </w:r>
      <w:proofErr w:type="gramStart"/>
      <w:r w:rsidR="006E5793" w:rsidRPr="00167C3C">
        <w:rPr>
          <w:rFonts w:ascii="Times New Roman" w:hAnsi="Times New Roman" w:hint="eastAsia"/>
        </w:rPr>
        <w:t>及设置</w:t>
      </w:r>
      <w:proofErr w:type="gramEnd"/>
      <w:r w:rsidR="006E5793" w:rsidRPr="00167C3C">
        <w:rPr>
          <w:rFonts w:ascii="Times New Roman" w:hAnsi="Times New Roman" w:hint="eastAsia"/>
        </w:rPr>
        <w:t>禁鸣标志等，以满足敏感点</w:t>
      </w:r>
      <w:proofErr w:type="gramStart"/>
      <w:r w:rsidR="006E5793" w:rsidRPr="00167C3C">
        <w:rPr>
          <w:rFonts w:ascii="Times New Roman" w:hAnsi="Times New Roman" w:hint="eastAsia"/>
        </w:rPr>
        <w:t>运营期声环境质量</w:t>
      </w:r>
      <w:proofErr w:type="gramEnd"/>
      <w:r w:rsidR="006E5793" w:rsidRPr="00167C3C">
        <w:rPr>
          <w:rFonts w:ascii="Times New Roman" w:hAnsi="Times New Roman" w:hint="eastAsia"/>
        </w:rPr>
        <w:t>达标的要求。</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w:t>
      </w:r>
      <w:r w:rsidRPr="00167C3C">
        <w:rPr>
          <w:rFonts w:ascii="Times New Roman" w:hAnsi="Times New Roman" w:hint="eastAsia"/>
          <w:color w:val="000000"/>
          <w:szCs w:val="26"/>
        </w:rPr>
        <w:t>4</w:t>
      </w:r>
      <w:r w:rsidRPr="00167C3C">
        <w:rPr>
          <w:rFonts w:ascii="Times New Roman" w:hAnsi="Times New Roman" w:hint="eastAsia"/>
          <w:color w:val="000000"/>
          <w:szCs w:val="26"/>
        </w:rPr>
        <w:t>）生态环境</w:t>
      </w:r>
    </w:p>
    <w:p w:rsidR="0049171C" w:rsidRPr="00167C3C" w:rsidRDefault="005F33E0" w:rsidP="007856A7">
      <w:pPr>
        <w:pStyle w:val="a3"/>
        <w:shd w:val="clear" w:color="auto" w:fill="FFFFFF"/>
        <w:spacing w:line="360" w:lineRule="auto"/>
        <w:ind w:firstLineChars="200" w:firstLine="480"/>
        <w:rPr>
          <w:rFonts w:ascii="Times New Roman" w:hAnsi="Times New Roman"/>
          <w:color w:val="000000"/>
          <w:szCs w:val="26"/>
        </w:rPr>
      </w:pPr>
      <w:r w:rsidRPr="00167C3C">
        <w:rPr>
          <w:rFonts w:ascii="Times New Roman" w:hAnsi="Times New Roman" w:hint="eastAsia"/>
          <w:color w:val="000000"/>
          <w:szCs w:val="26"/>
        </w:rPr>
        <w:t>施工期：</w:t>
      </w:r>
      <w:r w:rsidR="0049171C" w:rsidRPr="00167C3C">
        <w:rPr>
          <w:rFonts w:ascii="Times New Roman" w:hAnsi="Times New Roman" w:hint="eastAsia"/>
          <w:color w:val="000000"/>
          <w:szCs w:val="26"/>
        </w:rPr>
        <w:t>施工过程中严格划定施工区域边界，严禁随意破坏植被。施工后期，通过道路绿化工程补偿施工造成的生物量损失。施工应避免在雨季进行，施工作业面应及时夯实，取土坑、临时堆土场及路基施工区域应设置挡墙、排水沟、沉淀池等临时防护设施防治水土流失，并配备遮盖物遮挡雨水冲刷。施工结束后，临时占地应及时清理，拆除施工临时构筑物，进行临时用地复绿。</w:t>
      </w:r>
    </w:p>
    <w:p w:rsidR="005F33E0" w:rsidRPr="00167C3C" w:rsidRDefault="005F33E0" w:rsidP="007856A7">
      <w:pPr>
        <w:pStyle w:val="a3"/>
        <w:shd w:val="clear" w:color="auto" w:fill="FFFFFF"/>
        <w:spacing w:line="360" w:lineRule="auto"/>
        <w:ind w:firstLineChars="200" w:firstLine="480"/>
        <w:rPr>
          <w:rFonts w:ascii="Times New Roman" w:hAnsi="Times New Roman"/>
          <w:color w:val="000000"/>
          <w:szCs w:val="26"/>
        </w:rPr>
      </w:pPr>
      <w:r w:rsidRPr="00167C3C">
        <w:rPr>
          <w:rFonts w:ascii="Times New Roman" w:hAnsi="Times New Roman" w:hint="eastAsia"/>
          <w:color w:val="000000"/>
          <w:szCs w:val="26"/>
        </w:rPr>
        <w:t>运营期：定向营造以乔木、灌木为主体的多结构层次植物群落，配备专业人员强化绿化苗木的管理和养护，确保道路绿化长效发挥固土护坡、减少水土流失、净化空气、隔声降噪、美化景观等环保功能。</w:t>
      </w:r>
    </w:p>
    <w:p w:rsidR="005F33E0" w:rsidRPr="003830A5" w:rsidRDefault="005F33E0" w:rsidP="00167C3C">
      <w:pPr>
        <w:pStyle w:val="a3"/>
        <w:shd w:val="clear" w:color="auto" w:fill="FFFFFF"/>
        <w:spacing w:beforeLines="50" w:before="156" w:beforeAutospacing="0" w:afterLines="50" w:after="156" w:afterAutospacing="0" w:line="360" w:lineRule="auto"/>
        <w:rPr>
          <w:rFonts w:ascii="Times New Roman" w:hAnsi="Times New Roman"/>
          <w:b/>
          <w:color w:val="000000"/>
          <w:szCs w:val="26"/>
        </w:rPr>
      </w:pPr>
      <w:r w:rsidRPr="003830A5">
        <w:rPr>
          <w:rFonts w:ascii="Times New Roman" w:hAnsi="Times New Roman" w:hint="eastAsia"/>
          <w:b/>
          <w:color w:val="000000"/>
          <w:szCs w:val="26"/>
        </w:rPr>
        <w:t>四、公众查阅环境影响报告书简本的方式和时间，以及公众认为必要时向建设单位或者其委托的环境影响评价机构索取补充信息的方式和时间</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公众可以向</w:t>
      </w:r>
      <w:r w:rsidR="00E11BE3" w:rsidRPr="00167C3C">
        <w:rPr>
          <w:rFonts w:ascii="Times New Roman" w:hAnsi="Times New Roman" w:hint="eastAsia"/>
          <w:color w:val="000000"/>
          <w:szCs w:val="26"/>
        </w:rPr>
        <w:t>南京国环科技股份有限公司</w:t>
      </w:r>
      <w:r w:rsidRPr="00167C3C">
        <w:rPr>
          <w:rFonts w:ascii="Times New Roman" w:hAnsi="Times New Roman" w:hint="eastAsia"/>
          <w:color w:val="000000"/>
          <w:szCs w:val="26"/>
        </w:rPr>
        <w:t>查阅环境影响报告书简本；公众认为必要时可向建设单位或者其委托的环境影响评价机构索取补充信息。公众可以在公示</w:t>
      </w:r>
      <w:r w:rsidRPr="00167C3C">
        <w:rPr>
          <w:rFonts w:ascii="Times New Roman" w:hAnsi="Times New Roman" w:hint="eastAsia"/>
          <w:color w:val="000000"/>
          <w:szCs w:val="26"/>
        </w:rPr>
        <w:t>10</w:t>
      </w:r>
      <w:r w:rsidRPr="00167C3C">
        <w:rPr>
          <w:rFonts w:ascii="Times New Roman" w:hAnsi="Times New Roman" w:hint="eastAsia"/>
          <w:color w:val="000000"/>
          <w:szCs w:val="26"/>
        </w:rPr>
        <w:t>天内查阅报告书简本和索取补充信息。</w:t>
      </w:r>
    </w:p>
    <w:p w:rsidR="005F33E0" w:rsidRPr="003830A5" w:rsidRDefault="005F33E0" w:rsidP="00167C3C">
      <w:pPr>
        <w:pStyle w:val="a3"/>
        <w:shd w:val="clear" w:color="auto" w:fill="FFFFFF"/>
        <w:spacing w:beforeLines="50" w:before="156" w:beforeAutospacing="0" w:afterLines="50" w:after="156" w:afterAutospacing="0" w:line="360" w:lineRule="auto"/>
        <w:rPr>
          <w:rFonts w:ascii="Times New Roman" w:hAnsi="Times New Roman"/>
          <w:b/>
          <w:color w:val="000000"/>
          <w:szCs w:val="26"/>
        </w:rPr>
      </w:pPr>
      <w:r w:rsidRPr="003830A5">
        <w:rPr>
          <w:rFonts w:ascii="Times New Roman" w:hAnsi="Times New Roman" w:hint="eastAsia"/>
          <w:b/>
          <w:color w:val="000000"/>
          <w:szCs w:val="26"/>
        </w:rPr>
        <w:t>五、征求公众意见的范围和主要事项</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征求公众意见的范围为本项目所在地</w:t>
      </w:r>
      <w:r w:rsidR="0049171C" w:rsidRPr="00167C3C">
        <w:rPr>
          <w:rFonts w:ascii="Times New Roman" w:hAnsi="Times New Roman" w:hint="eastAsia"/>
          <w:color w:val="000000"/>
          <w:szCs w:val="26"/>
        </w:rPr>
        <w:t>及其周边</w:t>
      </w:r>
      <w:r w:rsidRPr="00167C3C">
        <w:rPr>
          <w:rFonts w:ascii="Times New Roman" w:hAnsi="Times New Roman" w:hint="eastAsia"/>
          <w:color w:val="000000"/>
          <w:szCs w:val="26"/>
        </w:rPr>
        <w:t>居民和单位工作人员、与本项目相关的行业专家及环保主管部门工作人员。</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征求意见的内容为与本项目或环境影响报告书内容有关的环境保护的意见和建议。</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w:t>
      </w:r>
      <w:r w:rsidRPr="00167C3C">
        <w:rPr>
          <w:rFonts w:ascii="Times New Roman" w:hAnsi="Times New Roman" w:hint="eastAsia"/>
          <w:color w:val="000000"/>
          <w:szCs w:val="26"/>
        </w:rPr>
        <w:t>1</w:t>
      </w:r>
      <w:r w:rsidRPr="00167C3C">
        <w:rPr>
          <w:rFonts w:ascii="Times New Roman" w:hAnsi="Times New Roman" w:hint="eastAsia"/>
          <w:color w:val="000000"/>
          <w:szCs w:val="26"/>
        </w:rPr>
        <w:t>）公众对拟建项目所在区域目前的环境质量的反映。</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w:t>
      </w:r>
      <w:r w:rsidRPr="00167C3C">
        <w:rPr>
          <w:rFonts w:ascii="Times New Roman" w:hAnsi="Times New Roman" w:hint="eastAsia"/>
          <w:color w:val="000000"/>
          <w:szCs w:val="26"/>
        </w:rPr>
        <w:t>2</w:t>
      </w:r>
      <w:r w:rsidRPr="00167C3C">
        <w:rPr>
          <w:rFonts w:ascii="Times New Roman" w:hAnsi="Times New Roman" w:hint="eastAsia"/>
          <w:color w:val="000000"/>
          <w:szCs w:val="26"/>
        </w:rPr>
        <w:t>）公众对拟建项目了解程度及反映。</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w:t>
      </w:r>
      <w:r w:rsidRPr="00167C3C">
        <w:rPr>
          <w:rFonts w:ascii="Times New Roman" w:hAnsi="Times New Roman" w:hint="eastAsia"/>
          <w:color w:val="000000"/>
          <w:szCs w:val="26"/>
        </w:rPr>
        <w:t>3</w:t>
      </w:r>
      <w:r w:rsidRPr="00167C3C">
        <w:rPr>
          <w:rFonts w:ascii="Times New Roman" w:hAnsi="Times New Roman" w:hint="eastAsia"/>
          <w:color w:val="000000"/>
          <w:szCs w:val="26"/>
        </w:rPr>
        <w:t>）公众认为该项目对环境质量造成的危害</w:t>
      </w:r>
      <w:r w:rsidRPr="00167C3C">
        <w:rPr>
          <w:rFonts w:ascii="Times New Roman" w:hAnsi="Times New Roman" w:hint="eastAsia"/>
          <w:color w:val="000000"/>
          <w:szCs w:val="26"/>
        </w:rPr>
        <w:t>/</w:t>
      </w:r>
      <w:r w:rsidRPr="00167C3C">
        <w:rPr>
          <w:rFonts w:ascii="Times New Roman" w:hAnsi="Times New Roman" w:hint="eastAsia"/>
          <w:color w:val="000000"/>
          <w:szCs w:val="26"/>
        </w:rPr>
        <w:t>影响程度是什么？</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w:t>
      </w:r>
      <w:r w:rsidRPr="00167C3C">
        <w:rPr>
          <w:rFonts w:ascii="Times New Roman" w:hAnsi="Times New Roman" w:hint="eastAsia"/>
          <w:color w:val="000000"/>
          <w:szCs w:val="26"/>
        </w:rPr>
        <w:t>4</w:t>
      </w:r>
      <w:r w:rsidRPr="00167C3C">
        <w:rPr>
          <w:rFonts w:ascii="Times New Roman" w:hAnsi="Times New Roman" w:hint="eastAsia"/>
          <w:color w:val="000000"/>
          <w:szCs w:val="26"/>
        </w:rPr>
        <w:t>）从环保角度出发，公众对该项目持何种态度，请简要说明原因。</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w:t>
      </w:r>
      <w:r w:rsidRPr="00167C3C">
        <w:rPr>
          <w:rFonts w:ascii="Times New Roman" w:hAnsi="Times New Roman" w:hint="eastAsia"/>
          <w:color w:val="000000"/>
          <w:szCs w:val="26"/>
        </w:rPr>
        <w:t>5</w:t>
      </w:r>
      <w:r w:rsidRPr="00167C3C">
        <w:rPr>
          <w:rFonts w:ascii="Times New Roman" w:hAnsi="Times New Roman" w:hint="eastAsia"/>
          <w:color w:val="000000"/>
          <w:szCs w:val="26"/>
        </w:rPr>
        <w:t>）公众对该项目环保方面有何建议和要求？</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w:t>
      </w:r>
      <w:r w:rsidRPr="00167C3C">
        <w:rPr>
          <w:rFonts w:ascii="Times New Roman" w:hAnsi="Times New Roman" w:hint="eastAsia"/>
          <w:color w:val="000000"/>
          <w:szCs w:val="26"/>
        </w:rPr>
        <w:t>6</w:t>
      </w:r>
      <w:r w:rsidRPr="00167C3C">
        <w:rPr>
          <w:rFonts w:ascii="Times New Roman" w:hAnsi="Times New Roman" w:hint="eastAsia"/>
          <w:color w:val="000000"/>
          <w:szCs w:val="26"/>
        </w:rPr>
        <w:t>）公众对环保部门审批该项目有何建议和要求？</w:t>
      </w:r>
    </w:p>
    <w:p w:rsidR="005F33E0" w:rsidRPr="003830A5" w:rsidRDefault="005F33E0" w:rsidP="00167C3C">
      <w:pPr>
        <w:pStyle w:val="a3"/>
        <w:shd w:val="clear" w:color="auto" w:fill="FFFFFF"/>
        <w:spacing w:beforeLines="50" w:before="156" w:beforeAutospacing="0" w:afterLines="50" w:after="156" w:afterAutospacing="0" w:line="360" w:lineRule="auto"/>
        <w:rPr>
          <w:rFonts w:ascii="Times New Roman" w:hAnsi="Times New Roman"/>
          <w:b/>
          <w:color w:val="000000"/>
          <w:szCs w:val="26"/>
        </w:rPr>
      </w:pPr>
      <w:r w:rsidRPr="003830A5">
        <w:rPr>
          <w:rFonts w:ascii="Times New Roman" w:hAnsi="Times New Roman" w:hint="eastAsia"/>
          <w:b/>
          <w:color w:val="000000"/>
          <w:szCs w:val="26"/>
        </w:rPr>
        <w:t>六、征求公众意见的具体形式</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公众可在信息公示有效期内，以信函、传真、电子邮件或者按照有关公告要求的其他方式，向建设单位或者环境影响评价机构提交书面意见，并提供个人包括姓名、职业、住址和联系方式等准确信息。</w:t>
      </w:r>
    </w:p>
    <w:p w:rsidR="005F33E0" w:rsidRPr="003830A5" w:rsidRDefault="005F33E0" w:rsidP="00167C3C">
      <w:pPr>
        <w:pStyle w:val="a3"/>
        <w:shd w:val="clear" w:color="auto" w:fill="FFFFFF"/>
        <w:spacing w:beforeLines="50" w:before="156" w:beforeAutospacing="0" w:afterLines="50" w:after="156" w:afterAutospacing="0" w:line="360" w:lineRule="auto"/>
        <w:rPr>
          <w:rFonts w:ascii="Times New Roman" w:hAnsi="Times New Roman"/>
          <w:b/>
          <w:color w:val="000000"/>
          <w:szCs w:val="26"/>
        </w:rPr>
      </w:pPr>
      <w:r w:rsidRPr="003830A5">
        <w:rPr>
          <w:rFonts w:ascii="Times New Roman" w:hAnsi="Times New Roman" w:hint="eastAsia"/>
          <w:b/>
          <w:color w:val="000000"/>
          <w:szCs w:val="26"/>
        </w:rPr>
        <w:t>七、联系方式</w:t>
      </w:r>
    </w:p>
    <w:p w:rsidR="005F33E0" w:rsidRPr="00167C3C" w:rsidRDefault="00AB20AC"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w:t>
      </w:r>
      <w:r w:rsidRPr="00167C3C">
        <w:rPr>
          <w:rFonts w:ascii="Times New Roman" w:hAnsi="Times New Roman" w:hint="eastAsia"/>
          <w:color w:val="000000"/>
          <w:szCs w:val="26"/>
        </w:rPr>
        <w:t xml:space="preserve"> </w:t>
      </w:r>
      <w:r w:rsidR="00582854">
        <w:rPr>
          <w:rFonts w:ascii="Times New Roman" w:hAnsi="Times New Roman" w:hint="eastAsia"/>
          <w:color w:val="000000"/>
          <w:szCs w:val="26"/>
        </w:rPr>
        <w:t xml:space="preserve"> </w:t>
      </w:r>
      <w:r w:rsidR="005F33E0" w:rsidRPr="00167C3C">
        <w:rPr>
          <w:rFonts w:ascii="Times New Roman" w:hAnsi="Times New Roman" w:hint="eastAsia"/>
          <w:color w:val="000000"/>
          <w:szCs w:val="26"/>
        </w:rPr>
        <w:t>建设单位：</w:t>
      </w:r>
      <w:r w:rsidRPr="00167C3C">
        <w:rPr>
          <w:rFonts w:ascii="Times New Roman" w:hAnsi="Times New Roman" w:hint="eastAsia"/>
          <w:color w:val="000000"/>
          <w:szCs w:val="26"/>
        </w:rPr>
        <w:t>南京市河西新城区国有资产经营控股（集团）有限责任公司</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联系人：</w:t>
      </w:r>
      <w:r w:rsidR="004C082D">
        <w:rPr>
          <w:rFonts w:ascii="Times New Roman" w:hAnsi="Times New Roman" w:hint="eastAsia"/>
          <w:color w:val="000000"/>
          <w:szCs w:val="26"/>
        </w:rPr>
        <w:t>崔工</w:t>
      </w:r>
    </w:p>
    <w:p w:rsidR="005F33E0" w:rsidRPr="00167C3C" w:rsidRDefault="005F33E0" w:rsidP="00167C3C">
      <w:pPr>
        <w:spacing w:line="360" w:lineRule="auto"/>
        <w:rPr>
          <w:rFonts w:ascii="Times New Roman" w:eastAsia="宋体" w:hAnsi="Times New Roman"/>
          <w:color w:val="000000"/>
          <w:sz w:val="24"/>
          <w:szCs w:val="26"/>
        </w:rPr>
      </w:pPr>
      <w:r w:rsidRPr="00167C3C">
        <w:rPr>
          <w:rFonts w:ascii="Times New Roman" w:eastAsia="宋体" w:hAnsi="Times New Roman" w:hint="eastAsia"/>
          <w:color w:val="000000"/>
          <w:sz w:val="24"/>
          <w:szCs w:val="26"/>
        </w:rPr>
        <w:t xml:space="preserve">　　联系电话：</w:t>
      </w:r>
      <w:r w:rsidR="004C082D" w:rsidRPr="004C082D">
        <w:rPr>
          <w:rFonts w:ascii="Times New Roman" w:eastAsia="宋体" w:hAnsi="Times New Roman" w:cs="宋体"/>
          <w:kern w:val="0"/>
          <w:sz w:val="24"/>
          <w:szCs w:val="24"/>
        </w:rPr>
        <w:t>18205091057</w:t>
      </w:r>
    </w:p>
    <w:p w:rsidR="005F33E0" w:rsidRPr="00167C3C" w:rsidRDefault="005F33E0" w:rsidP="001F0071">
      <w:pPr>
        <w:pStyle w:val="a3"/>
        <w:shd w:val="clear" w:color="auto" w:fill="FFFFFF"/>
        <w:spacing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评价单位：</w:t>
      </w:r>
      <w:r w:rsidR="00E11BE3" w:rsidRPr="00167C3C">
        <w:rPr>
          <w:rFonts w:ascii="Times New Roman" w:hAnsi="Times New Roman" w:hint="eastAsia"/>
          <w:color w:val="000000"/>
          <w:szCs w:val="26"/>
        </w:rPr>
        <w:t>南京国环科技股份有限公司</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资质证书编号：</w:t>
      </w:r>
      <w:proofErr w:type="gramStart"/>
      <w:r w:rsidRPr="00167C3C">
        <w:rPr>
          <w:rFonts w:ascii="Times New Roman" w:hAnsi="Times New Roman" w:hint="eastAsia"/>
          <w:color w:val="000000"/>
          <w:szCs w:val="26"/>
        </w:rPr>
        <w:t>国环评</w:t>
      </w:r>
      <w:proofErr w:type="gramEnd"/>
      <w:r w:rsidRPr="00167C3C">
        <w:rPr>
          <w:rFonts w:ascii="Times New Roman" w:hAnsi="Times New Roman" w:hint="eastAsia"/>
          <w:color w:val="000000"/>
          <w:szCs w:val="26"/>
        </w:rPr>
        <w:t>证</w:t>
      </w:r>
      <w:r w:rsidRPr="00167C3C">
        <w:rPr>
          <w:rFonts w:ascii="Times New Roman" w:hAnsi="Times New Roman" w:hint="eastAsia"/>
          <w:color w:val="000000"/>
          <w:szCs w:val="26"/>
        </w:rPr>
        <w:t xml:space="preserve"> </w:t>
      </w:r>
      <w:r w:rsidRPr="00167C3C">
        <w:rPr>
          <w:rFonts w:ascii="Times New Roman" w:hAnsi="Times New Roman" w:hint="eastAsia"/>
          <w:color w:val="000000"/>
          <w:szCs w:val="26"/>
        </w:rPr>
        <w:t>甲</w:t>
      </w:r>
      <w:r w:rsidRPr="00167C3C">
        <w:rPr>
          <w:rFonts w:ascii="Times New Roman" w:hAnsi="Times New Roman" w:hint="eastAsia"/>
          <w:color w:val="000000"/>
          <w:szCs w:val="26"/>
        </w:rPr>
        <w:t xml:space="preserve"> </w:t>
      </w:r>
      <w:r w:rsidRPr="00167C3C">
        <w:rPr>
          <w:rFonts w:ascii="Times New Roman" w:hAnsi="Times New Roman" w:hint="eastAsia"/>
          <w:color w:val="000000"/>
          <w:szCs w:val="26"/>
        </w:rPr>
        <w:t>字第</w:t>
      </w:r>
      <w:r w:rsidRPr="00167C3C">
        <w:rPr>
          <w:rFonts w:ascii="Times New Roman" w:hAnsi="Times New Roman" w:hint="eastAsia"/>
          <w:color w:val="000000"/>
          <w:szCs w:val="26"/>
        </w:rPr>
        <w:t xml:space="preserve"> </w:t>
      </w:r>
      <w:r w:rsidR="00E11BE3" w:rsidRPr="00167C3C">
        <w:rPr>
          <w:rFonts w:ascii="Times New Roman" w:hAnsi="Times New Roman"/>
          <w:color w:val="000000"/>
          <w:szCs w:val="26"/>
        </w:rPr>
        <w:t>1901</w:t>
      </w:r>
      <w:r w:rsidRPr="00167C3C">
        <w:rPr>
          <w:rFonts w:ascii="Times New Roman" w:hAnsi="Times New Roman" w:hint="eastAsia"/>
          <w:color w:val="000000"/>
          <w:szCs w:val="26"/>
        </w:rPr>
        <w:t>号</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联系人：</w:t>
      </w:r>
      <w:r w:rsidR="00AB20AC" w:rsidRPr="00167C3C">
        <w:rPr>
          <w:rFonts w:ascii="Times New Roman" w:hAnsi="Times New Roman" w:hint="eastAsia"/>
          <w:color w:val="000000"/>
          <w:szCs w:val="26"/>
        </w:rPr>
        <w:t>李</w:t>
      </w:r>
      <w:r w:rsidRPr="00167C3C">
        <w:rPr>
          <w:rFonts w:ascii="Times New Roman" w:hAnsi="Times New Roman" w:hint="eastAsia"/>
          <w:color w:val="000000"/>
          <w:szCs w:val="26"/>
        </w:rPr>
        <w:t>工</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联系电话：</w:t>
      </w:r>
      <w:r w:rsidRPr="00167C3C">
        <w:rPr>
          <w:rFonts w:ascii="Times New Roman" w:hAnsi="Times New Roman" w:hint="eastAsia"/>
          <w:color w:val="000000"/>
          <w:szCs w:val="26"/>
        </w:rPr>
        <w:t>025-86</w:t>
      </w:r>
      <w:r w:rsidR="00AB20AC" w:rsidRPr="00167C3C">
        <w:rPr>
          <w:rFonts w:ascii="Times New Roman" w:hAnsi="Times New Roman" w:hint="eastAsia"/>
          <w:color w:val="000000"/>
          <w:szCs w:val="26"/>
        </w:rPr>
        <w:t>773199</w:t>
      </w:r>
    </w:p>
    <w:p w:rsidR="005F33E0" w:rsidRPr="00167C3C" w:rsidRDefault="005F33E0"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w:t>
      </w:r>
      <w:r w:rsidRPr="00167C3C">
        <w:rPr>
          <w:rFonts w:ascii="Times New Roman" w:hAnsi="Times New Roman" w:hint="eastAsia"/>
          <w:color w:val="000000"/>
          <w:szCs w:val="26"/>
        </w:rPr>
        <w:t>E-Mail</w:t>
      </w:r>
      <w:r w:rsidRPr="00167C3C">
        <w:rPr>
          <w:rFonts w:ascii="Times New Roman" w:hAnsi="Times New Roman" w:hint="eastAsia"/>
          <w:color w:val="000000"/>
          <w:szCs w:val="26"/>
        </w:rPr>
        <w:t>：</w:t>
      </w:r>
      <w:r w:rsidR="00AB20AC" w:rsidRPr="00167C3C">
        <w:rPr>
          <w:rFonts w:ascii="Times New Roman" w:hAnsi="Times New Roman"/>
          <w:color w:val="000000"/>
          <w:szCs w:val="26"/>
        </w:rPr>
        <w:t>381579795@qq.com</w:t>
      </w:r>
    </w:p>
    <w:p w:rsidR="00D00296" w:rsidRDefault="00F14285"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xml:space="preserve">　</w:t>
      </w:r>
    </w:p>
    <w:p w:rsidR="00F14285" w:rsidRPr="00167C3C" w:rsidRDefault="00167C3C" w:rsidP="00167C3C">
      <w:pPr>
        <w:pStyle w:val="a3"/>
        <w:shd w:val="clear" w:color="auto" w:fill="FFFFFF"/>
        <w:spacing w:before="0" w:beforeAutospacing="0" w:after="0" w:afterAutospacing="0" w:line="360" w:lineRule="auto"/>
        <w:rPr>
          <w:rFonts w:ascii="Times New Roman" w:hAnsi="Times New Roman"/>
          <w:color w:val="000000"/>
          <w:szCs w:val="26"/>
        </w:rPr>
      </w:pPr>
      <w:r w:rsidRPr="00167C3C">
        <w:rPr>
          <w:rFonts w:ascii="Times New Roman" w:hAnsi="Times New Roman" w:hint="eastAsia"/>
          <w:color w:val="000000"/>
          <w:szCs w:val="26"/>
        </w:rPr>
        <w:t> </w:t>
      </w:r>
    </w:p>
    <w:p w:rsidR="00920ED0" w:rsidRPr="00F14285" w:rsidRDefault="00920ED0"/>
    <w:sectPr w:rsidR="00920ED0" w:rsidRPr="00F142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DAA" w:rsidRDefault="00F06DAA" w:rsidP="007C0B76">
      <w:r>
        <w:separator/>
      </w:r>
    </w:p>
  </w:endnote>
  <w:endnote w:type="continuationSeparator" w:id="0">
    <w:p w:rsidR="00F06DAA" w:rsidRDefault="00F06DAA" w:rsidP="007C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DAA" w:rsidRDefault="00F06DAA" w:rsidP="007C0B76">
      <w:r>
        <w:separator/>
      </w:r>
    </w:p>
  </w:footnote>
  <w:footnote w:type="continuationSeparator" w:id="0">
    <w:p w:rsidR="00F06DAA" w:rsidRDefault="00F06DAA" w:rsidP="007C0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D0"/>
    <w:rsid w:val="00001261"/>
    <w:rsid w:val="000133AB"/>
    <w:rsid w:val="00020085"/>
    <w:rsid w:val="000B3B6F"/>
    <w:rsid w:val="00135C95"/>
    <w:rsid w:val="00167C3C"/>
    <w:rsid w:val="00177447"/>
    <w:rsid w:val="001F0071"/>
    <w:rsid w:val="001F6F3C"/>
    <w:rsid w:val="00227040"/>
    <w:rsid w:val="003024B5"/>
    <w:rsid w:val="00324F65"/>
    <w:rsid w:val="00345EDE"/>
    <w:rsid w:val="00356AEA"/>
    <w:rsid w:val="00373874"/>
    <w:rsid w:val="003830A5"/>
    <w:rsid w:val="003951BB"/>
    <w:rsid w:val="003B4971"/>
    <w:rsid w:val="0049171C"/>
    <w:rsid w:val="004C082D"/>
    <w:rsid w:val="004C7DB6"/>
    <w:rsid w:val="005008D2"/>
    <w:rsid w:val="00573DB1"/>
    <w:rsid w:val="00582854"/>
    <w:rsid w:val="005D794C"/>
    <w:rsid w:val="005F33E0"/>
    <w:rsid w:val="006927F2"/>
    <w:rsid w:val="006A788D"/>
    <w:rsid w:val="006B6C1F"/>
    <w:rsid w:val="006E1E28"/>
    <w:rsid w:val="006E5793"/>
    <w:rsid w:val="007101C3"/>
    <w:rsid w:val="00715947"/>
    <w:rsid w:val="0077555D"/>
    <w:rsid w:val="007856A7"/>
    <w:rsid w:val="00790281"/>
    <w:rsid w:val="007B4995"/>
    <w:rsid w:val="007B4EA8"/>
    <w:rsid w:val="007C0B76"/>
    <w:rsid w:val="007C18A0"/>
    <w:rsid w:val="007D50D1"/>
    <w:rsid w:val="0080479B"/>
    <w:rsid w:val="0081752B"/>
    <w:rsid w:val="00845D8C"/>
    <w:rsid w:val="00851E11"/>
    <w:rsid w:val="008E22DC"/>
    <w:rsid w:val="00920ED0"/>
    <w:rsid w:val="00972B27"/>
    <w:rsid w:val="009C62BF"/>
    <w:rsid w:val="009D306F"/>
    <w:rsid w:val="00A4327C"/>
    <w:rsid w:val="00A6185B"/>
    <w:rsid w:val="00AB20AC"/>
    <w:rsid w:val="00B340CF"/>
    <w:rsid w:val="00B54A5B"/>
    <w:rsid w:val="00C5549B"/>
    <w:rsid w:val="00C56B18"/>
    <w:rsid w:val="00C60AE9"/>
    <w:rsid w:val="00C86B9D"/>
    <w:rsid w:val="00C92B0E"/>
    <w:rsid w:val="00CB1416"/>
    <w:rsid w:val="00D00296"/>
    <w:rsid w:val="00D62DE9"/>
    <w:rsid w:val="00E11BE3"/>
    <w:rsid w:val="00E5084F"/>
    <w:rsid w:val="00E94421"/>
    <w:rsid w:val="00F06DAA"/>
    <w:rsid w:val="00F14285"/>
    <w:rsid w:val="00F34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428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14285"/>
    <w:rPr>
      <w:color w:val="0000FF"/>
      <w:u w:val="single"/>
    </w:rPr>
  </w:style>
  <w:style w:type="paragraph" w:customStyle="1" w:styleId="26">
    <w:name w:val="样式 宋体 小四 行距: 固定值 26 磅"/>
    <w:basedOn w:val="a"/>
    <w:link w:val="26Char"/>
    <w:rsid w:val="006E1E28"/>
    <w:pPr>
      <w:spacing w:line="520" w:lineRule="exact"/>
      <w:ind w:firstLineChars="200" w:firstLine="480"/>
    </w:pPr>
    <w:rPr>
      <w:rFonts w:ascii="Times New Roman" w:eastAsia="宋体" w:hAnsi="Times New Roman" w:cs="宋体"/>
      <w:sz w:val="24"/>
      <w:szCs w:val="24"/>
    </w:rPr>
  </w:style>
  <w:style w:type="character" w:customStyle="1" w:styleId="26Char">
    <w:name w:val="样式 宋体 小四 行距: 固定值 26 磅 Char"/>
    <w:link w:val="26"/>
    <w:rsid w:val="006E1E28"/>
    <w:rPr>
      <w:rFonts w:ascii="Times New Roman" w:eastAsia="宋体" w:hAnsi="Times New Roman" w:cs="宋体"/>
      <w:sz w:val="24"/>
      <w:szCs w:val="24"/>
    </w:rPr>
  </w:style>
  <w:style w:type="paragraph" w:styleId="a5">
    <w:name w:val="header"/>
    <w:basedOn w:val="a"/>
    <w:link w:val="Char"/>
    <w:uiPriority w:val="99"/>
    <w:unhideWhenUsed/>
    <w:rsid w:val="007C0B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C0B76"/>
    <w:rPr>
      <w:sz w:val="18"/>
      <w:szCs w:val="18"/>
    </w:rPr>
  </w:style>
  <w:style w:type="paragraph" w:styleId="a6">
    <w:name w:val="footer"/>
    <w:basedOn w:val="a"/>
    <w:link w:val="Char0"/>
    <w:uiPriority w:val="99"/>
    <w:unhideWhenUsed/>
    <w:rsid w:val="007C0B76"/>
    <w:pPr>
      <w:tabs>
        <w:tab w:val="center" w:pos="4153"/>
        <w:tab w:val="right" w:pos="8306"/>
      </w:tabs>
      <w:snapToGrid w:val="0"/>
      <w:jc w:val="left"/>
    </w:pPr>
    <w:rPr>
      <w:sz w:val="18"/>
      <w:szCs w:val="18"/>
    </w:rPr>
  </w:style>
  <w:style w:type="character" w:customStyle="1" w:styleId="Char0">
    <w:name w:val="页脚 Char"/>
    <w:basedOn w:val="a0"/>
    <w:link w:val="a6"/>
    <w:uiPriority w:val="99"/>
    <w:rsid w:val="007C0B7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428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14285"/>
    <w:rPr>
      <w:color w:val="0000FF"/>
      <w:u w:val="single"/>
    </w:rPr>
  </w:style>
  <w:style w:type="paragraph" w:customStyle="1" w:styleId="26">
    <w:name w:val="样式 宋体 小四 行距: 固定值 26 磅"/>
    <w:basedOn w:val="a"/>
    <w:link w:val="26Char"/>
    <w:rsid w:val="006E1E28"/>
    <w:pPr>
      <w:spacing w:line="520" w:lineRule="exact"/>
      <w:ind w:firstLineChars="200" w:firstLine="480"/>
    </w:pPr>
    <w:rPr>
      <w:rFonts w:ascii="Times New Roman" w:eastAsia="宋体" w:hAnsi="Times New Roman" w:cs="宋体"/>
      <w:sz w:val="24"/>
      <w:szCs w:val="24"/>
    </w:rPr>
  </w:style>
  <w:style w:type="character" w:customStyle="1" w:styleId="26Char">
    <w:name w:val="样式 宋体 小四 行距: 固定值 26 磅 Char"/>
    <w:link w:val="26"/>
    <w:rsid w:val="006E1E28"/>
    <w:rPr>
      <w:rFonts w:ascii="Times New Roman" w:eastAsia="宋体" w:hAnsi="Times New Roman" w:cs="宋体"/>
      <w:sz w:val="24"/>
      <w:szCs w:val="24"/>
    </w:rPr>
  </w:style>
  <w:style w:type="paragraph" w:styleId="a5">
    <w:name w:val="header"/>
    <w:basedOn w:val="a"/>
    <w:link w:val="Char"/>
    <w:uiPriority w:val="99"/>
    <w:unhideWhenUsed/>
    <w:rsid w:val="007C0B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C0B76"/>
    <w:rPr>
      <w:sz w:val="18"/>
      <w:szCs w:val="18"/>
    </w:rPr>
  </w:style>
  <w:style w:type="paragraph" w:styleId="a6">
    <w:name w:val="footer"/>
    <w:basedOn w:val="a"/>
    <w:link w:val="Char0"/>
    <w:uiPriority w:val="99"/>
    <w:unhideWhenUsed/>
    <w:rsid w:val="007C0B76"/>
    <w:pPr>
      <w:tabs>
        <w:tab w:val="center" w:pos="4153"/>
        <w:tab w:val="right" w:pos="8306"/>
      </w:tabs>
      <w:snapToGrid w:val="0"/>
      <w:jc w:val="left"/>
    </w:pPr>
    <w:rPr>
      <w:sz w:val="18"/>
      <w:szCs w:val="18"/>
    </w:rPr>
  </w:style>
  <w:style w:type="character" w:customStyle="1" w:styleId="Char0">
    <w:name w:val="页脚 Char"/>
    <w:basedOn w:val="a0"/>
    <w:link w:val="a6"/>
    <w:uiPriority w:val="99"/>
    <w:rsid w:val="007C0B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681374">
      <w:bodyDiv w:val="1"/>
      <w:marLeft w:val="0"/>
      <w:marRight w:val="0"/>
      <w:marTop w:val="0"/>
      <w:marBottom w:val="0"/>
      <w:divBdr>
        <w:top w:val="none" w:sz="0" w:space="0" w:color="auto"/>
        <w:left w:val="none" w:sz="0" w:space="0" w:color="auto"/>
        <w:bottom w:val="none" w:sz="0" w:space="0" w:color="auto"/>
        <w:right w:val="none" w:sz="0" w:space="0" w:color="auto"/>
      </w:divBdr>
      <w:divsChild>
        <w:div w:id="1409884957">
          <w:marLeft w:val="0"/>
          <w:marRight w:val="0"/>
          <w:marTop w:val="0"/>
          <w:marBottom w:val="0"/>
          <w:divBdr>
            <w:top w:val="none" w:sz="0" w:space="0" w:color="auto"/>
            <w:left w:val="none" w:sz="0" w:space="0" w:color="auto"/>
            <w:bottom w:val="none" w:sz="0" w:space="0" w:color="auto"/>
            <w:right w:val="none" w:sz="0" w:space="0" w:color="auto"/>
          </w:divBdr>
        </w:div>
      </w:divsChild>
    </w:div>
    <w:div w:id="1411730379">
      <w:bodyDiv w:val="1"/>
      <w:marLeft w:val="0"/>
      <w:marRight w:val="0"/>
      <w:marTop w:val="0"/>
      <w:marBottom w:val="0"/>
      <w:divBdr>
        <w:top w:val="none" w:sz="0" w:space="0" w:color="auto"/>
        <w:left w:val="none" w:sz="0" w:space="0" w:color="auto"/>
        <w:bottom w:val="none" w:sz="0" w:space="0" w:color="auto"/>
        <w:right w:val="none" w:sz="0" w:space="0" w:color="auto"/>
      </w:divBdr>
    </w:div>
    <w:div w:id="164025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Pages>
  <Words>531</Words>
  <Characters>3029</Characters>
  <Application>Microsoft Office Word</Application>
  <DocSecurity>0</DocSecurity>
  <Lines>25</Lines>
  <Paragraphs>7</Paragraphs>
  <ScaleCrop>false</ScaleCrop>
  <Company>Microsoft</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dc:description/>
  <cp:lastModifiedBy>LX</cp:lastModifiedBy>
  <cp:revision>138</cp:revision>
  <dcterms:created xsi:type="dcterms:W3CDTF">2017-02-06T06:04:00Z</dcterms:created>
  <dcterms:modified xsi:type="dcterms:W3CDTF">2017-08-02T02:33:00Z</dcterms:modified>
</cp:coreProperties>
</file>