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75502D">
      <w:pPr>
        <w:widowControl/>
        <w:spacing w:line="360" w:lineRule="auto"/>
        <w:jc w:val="left"/>
        <w:outlineLvl w:val="1"/>
        <w:rPr>
          <w:rFonts w:ascii="宋体" w:hAnsi="宋体" w:cs="宋体" w:hint="eastAsia"/>
          <w:b/>
          <w:bCs/>
          <w:snapToGrid w:val="0"/>
          <w:color w:val="000000"/>
          <w:kern w:val="0"/>
          <w:sz w:val="36"/>
          <w:szCs w:val="36"/>
        </w:rPr>
      </w:pPr>
      <w:bookmarkStart w:id="0" w:name="_Toc325636571"/>
      <w:bookmarkStart w:id="1" w:name="_Toc317863413"/>
      <w:bookmarkStart w:id="2" w:name="_Toc309559411"/>
      <w:bookmarkStart w:id="3" w:name="_Toc228772445"/>
      <w:bookmarkStart w:id="4" w:name="_Toc200359427"/>
      <w:bookmarkStart w:id="5" w:name="_Toc200359238"/>
    </w:p>
    <w:p w:rsidR="00000000" w:rsidRDefault="0075502D" w:rsidP="00B3352C">
      <w:pPr>
        <w:widowControl/>
        <w:spacing w:line="360" w:lineRule="auto"/>
        <w:ind w:left="3196" w:hangingChars="995" w:hanging="3196"/>
        <w:jc w:val="center"/>
        <w:outlineLvl w:val="1"/>
        <w:rPr>
          <w:rFonts w:ascii="宋体" w:hAnsi="宋体" w:cs="宋体" w:hint="eastAsia"/>
          <w:b/>
          <w:bCs/>
          <w:snapToGrid w:val="0"/>
          <w:color w:val="000000"/>
          <w:kern w:val="0"/>
          <w:sz w:val="32"/>
          <w:szCs w:val="32"/>
        </w:rPr>
      </w:pPr>
      <w:r>
        <w:rPr>
          <w:rFonts w:ascii="宋体" w:hAnsi="宋体" w:cs="宋体" w:hint="eastAsia"/>
          <w:b/>
          <w:bCs/>
          <w:snapToGrid w:val="0"/>
          <w:color w:val="000000"/>
          <w:kern w:val="0"/>
          <w:sz w:val="32"/>
          <w:szCs w:val="32"/>
        </w:rPr>
        <w:t xml:space="preserve">        </w:t>
      </w:r>
      <w:bookmarkStart w:id="6" w:name="OLE_LINK1"/>
      <w:r>
        <w:rPr>
          <w:rFonts w:ascii="宋体" w:hAnsi="宋体" w:cs="宋体" w:hint="eastAsia"/>
          <w:b/>
          <w:bCs/>
          <w:snapToGrid w:val="0"/>
          <w:color w:val="000000"/>
          <w:kern w:val="0"/>
          <w:sz w:val="32"/>
          <w:szCs w:val="32"/>
        </w:rPr>
        <w:t>南京国际博览中心二期空调维保服务</w:t>
      </w:r>
      <w:r>
        <w:rPr>
          <w:rFonts w:ascii="宋体" w:hAnsi="宋体" w:cs="宋体" w:hint="eastAsia"/>
          <w:b/>
          <w:bCs/>
          <w:snapToGrid w:val="0"/>
          <w:color w:val="000000"/>
          <w:kern w:val="0"/>
          <w:sz w:val="32"/>
          <w:szCs w:val="32"/>
        </w:rPr>
        <w:t>招标</w:t>
      </w:r>
      <w:r>
        <w:rPr>
          <w:rFonts w:ascii="宋体" w:hAnsi="宋体" w:cs="宋体" w:hint="eastAsia"/>
          <w:b/>
          <w:bCs/>
          <w:snapToGrid w:val="0"/>
          <w:color w:val="000000"/>
          <w:kern w:val="0"/>
          <w:sz w:val="32"/>
          <w:szCs w:val="32"/>
        </w:rPr>
        <w:t>公告</w:t>
      </w:r>
      <w:bookmarkEnd w:id="6"/>
    </w:p>
    <w:p w:rsidR="00000000" w:rsidRDefault="0075502D">
      <w:pPr>
        <w:widowControl/>
        <w:spacing w:line="360" w:lineRule="auto"/>
        <w:jc w:val="left"/>
        <w:outlineLvl w:val="1"/>
        <w:rPr>
          <w:rFonts w:ascii="宋体" w:hAnsi="宋体" w:cs="宋体" w:hint="eastAsia"/>
          <w:b/>
          <w:bCs/>
          <w:snapToGrid w:val="0"/>
          <w:color w:val="000000"/>
          <w:kern w:val="0"/>
          <w:sz w:val="36"/>
          <w:szCs w:val="36"/>
        </w:rPr>
      </w:pPr>
    </w:p>
    <w:p w:rsidR="00000000" w:rsidRDefault="0075502D">
      <w:pPr>
        <w:widowControl/>
        <w:spacing w:line="360" w:lineRule="auto"/>
        <w:jc w:val="left"/>
        <w:outlineLvl w:val="1"/>
        <w:rPr>
          <w:rFonts w:ascii="宋体" w:hAnsi="宋体" w:cs="宋体" w:hint="eastAsia"/>
          <w:b/>
          <w:bCs/>
          <w:snapToGrid w:val="0"/>
          <w:color w:val="000000"/>
          <w:kern w:val="0"/>
          <w:sz w:val="24"/>
        </w:rPr>
      </w:pPr>
      <w:r>
        <w:rPr>
          <w:rFonts w:ascii="宋体" w:hAnsi="宋体" w:cs="宋体" w:hint="eastAsia"/>
          <w:b/>
          <w:bCs/>
          <w:snapToGrid w:val="0"/>
          <w:color w:val="000000"/>
          <w:kern w:val="0"/>
          <w:sz w:val="24"/>
        </w:rPr>
        <w:t>一、</w:t>
      </w:r>
      <w:r>
        <w:rPr>
          <w:rFonts w:ascii="宋体" w:hAnsi="宋体" w:cs="宋体" w:hint="eastAsia"/>
          <w:b/>
          <w:bCs/>
          <w:snapToGrid w:val="0"/>
          <w:color w:val="000000"/>
          <w:kern w:val="0"/>
          <w:sz w:val="24"/>
        </w:rPr>
        <w:t xml:space="preserve"> </w:t>
      </w:r>
      <w:r>
        <w:rPr>
          <w:rFonts w:ascii="宋体" w:hAnsi="宋体" w:cs="宋体" w:hint="eastAsia"/>
          <w:b/>
          <w:bCs/>
          <w:snapToGrid w:val="0"/>
          <w:color w:val="000000"/>
          <w:kern w:val="0"/>
          <w:sz w:val="24"/>
        </w:rPr>
        <w:t>招标条件</w:t>
      </w:r>
      <w:bookmarkEnd w:id="0"/>
      <w:bookmarkEnd w:id="1"/>
      <w:bookmarkEnd w:id="2"/>
      <w:bookmarkEnd w:id="3"/>
      <w:bookmarkEnd w:id="4"/>
      <w:bookmarkEnd w:id="5"/>
      <w:r>
        <w:rPr>
          <w:rFonts w:ascii="宋体" w:hAnsi="宋体" w:cs="宋体" w:hint="eastAsia"/>
          <w:b/>
          <w:bCs/>
          <w:snapToGrid w:val="0"/>
          <w:color w:val="000000"/>
          <w:kern w:val="0"/>
          <w:sz w:val="24"/>
        </w:rPr>
        <w:t xml:space="preserve"> </w:t>
      </w:r>
    </w:p>
    <w:p w:rsidR="00000000" w:rsidRDefault="0075502D">
      <w:pPr>
        <w:widowControl/>
        <w:spacing w:before="100" w:beforeAutospacing="1" w:after="100" w:afterAutospacing="1" w:line="360" w:lineRule="auto"/>
        <w:jc w:val="left"/>
        <w:outlineLvl w:val="2"/>
        <w:rPr>
          <w:rFonts w:ascii="宋体" w:hAnsi="宋体" w:cs="宋体" w:hint="eastAsia"/>
          <w:snapToGrid w:val="0"/>
          <w:color w:val="000000"/>
          <w:kern w:val="0"/>
          <w:sz w:val="24"/>
        </w:rPr>
      </w:pPr>
      <w:r>
        <w:rPr>
          <w:rFonts w:ascii="宋体" w:hAnsi="宋体" w:cs="宋体" w:hint="eastAsia"/>
          <w:b/>
          <w:bCs/>
          <w:snapToGrid w:val="0"/>
          <w:color w:val="000000"/>
          <w:kern w:val="0"/>
          <w:sz w:val="24"/>
        </w:rPr>
        <w:t> </w:t>
      </w:r>
      <w:r>
        <w:rPr>
          <w:rFonts w:ascii="宋体" w:hAnsi="宋体" w:cs="宋体" w:hint="eastAsia"/>
          <w:snapToGrid w:val="0"/>
          <w:color w:val="000000"/>
          <w:kern w:val="0"/>
          <w:sz w:val="24"/>
        </w:rPr>
        <w:t>本次招标项目</w:t>
      </w:r>
      <w:r>
        <w:rPr>
          <w:rFonts w:ascii="宋体" w:hAnsi="宋体" w:cs="宋体" w:hint="eastAsia"/>
          <w:b/>
          <w:color w:val="000000"/>
          <w:kern w:val="0"/>
          <w:sz w:val="24"/>
          <w:u w:val="single"/>
        </w:rPr>
        <w:t>南京国际博览中心二期空调维保服务</w:t>
      </w:r>
      <w:r>
        <w:rPr>
          <w:rFonts w:ascii="宋体" w:hAnsi="宋体" w:cs="宋体" w:hint="eastAsia"/>
          <w:b/>
          <w:color w:val="000000"/>
          <w:kern w:val="0"/>
          <w:sz w:val="24"/>
          <w:u w:val="single"/>
        </w:rPr>
        <w:t>，</w:t>
      </w:r>
      <w:r>
        <w:rPr>
          <w:rFonts w:ascii="宋体" w:hAnsi="宋体" w:cs="宋体" w:hint="eastAsia"/>
          <w:snapToGrid w:val="0"/>
          <w:color w:val="000000"/>
          <w:kern w:val="0"/>
          <w:sz w:val="24"/>
        </w:rPr>
        <w:t>招标人为</w:t>
      </w:r>
      <w:r>
        <w:rPr>
          <w:rFonts w:ascii="宋体" w:hAnsi="宋体" w:cs="宋体" w:hint="eastAsia"/>
          <w:b/>
          <w:color w:val="000000"/>
          <w:kern w:val="0"/>
          <w:sz w:val="24"/>
          <w:u w:val="single"/>
        </w:rPr>
        <w:t>南京河西会议展览有限责任公司</w:t>
      </w:r>
      <w:r>
        <w:rPr>
          <w:rFonts w:ascii="宋体" w:hAnsi="宋体" w:cs="宋体" w:hint="eastAsia"/>
          <w:snapToGrid w:val="0"/>
          <w:color w:val="000000"/>
          <w:kern w:val="0"/>
          <w:sz w:val="24"/>
        </w:rPr>
        <w:t>，建设资金来源为</w:t>
      </w:r>
      <w:r>
        <w:rPr>
          <w:rFonts w:ascii="宋体" w:hAnsi="宋体" w:cs="宋体" w:hint="eastAsia"/>
          <w:snapToGrid w:val="0"/>
          <w:kern w:val="0"/>
          <w:sz w:val="24"/>
        </w:rPr>
        <w:t>国有资金，</w:t>
      </w:r>
      <w:r>
        <w:rPr>
          <w:rFonts w:ascii="宋体" w:hAnsi="宋体" w:cs="宋体" w:hint="eastAsia"/>
          <w:b/>
          <w:snapToGrid w:val="0"/>
          <w:kern w:val="0"/>
          <w:sz w:val="24"/>
          <w:u w:val="single"/>
        </w:rPr>
        <w:t>现已落实</w:t>
      </w:r>
      <w:r>
        <w:rPr>
          <w:rFonts w:ascii="宋体" w:hAnsi="宋体" w:cs="宋体" w:hint="eastAsia"/>
          <w:snapToGrid w:val="0"/>
          <w:color w:val="FF0000"/>
          <w:kern w:val="0"/>
          <w:sz w:val="24"/>
        </w:rPr>
        <w:t>。</w:t>
      </w:r>
      <w:r>
        <w:rPr>
          <w:rFonts w:ascii="宋体" w:hAnsi="宋体" w:cs="宋体" w:hint="eastAsia"/>
          <w:snapToGrid w:val="0"/>
          <w:color w:val="000000"/>
          <w:kern w:val="0"/>
          <w:sz w:val="24"/>
        </w:rPr>
        <w:t>本项目采用</w:t>
      </w:r>
      <w:r>
        <w:rPr>
          <w:rFonts w:ascii="宋体" w:hAnsi="宋体" w:cs="宋体" w:hint="eastAsia"/>
          <w:b/>
          <w:snapToGrid w:val="0"/>
          <w:color w:val="000000"/>
          <w:kern w:val="0"/>
          <w:sz w:val="24"/>
          <w:u w:val="single"/>
        </w:rPr>
        <w:t>资格</w:t>
      </w:r>
      <w:r>
        <w:rPr>
          <w:rFonts w:ascii="宋体" w:hAnsi="宋体" w:cs="宋体" w:hint="eastAsia"/>
          <w:b/>
          <w:snapToGrid w:val="0"/>
          <w:color w:val="000000"/>
          <w:kern w:val="0"/>
          <w:sz w:val="24"/>
          <w:u w:val="single"/>
        </w:rPr>
        <w:t>后</w:t>
      </w:r>
      <w:r>
        <w:rPr>
          <w:rFonts w:ascii="宋体" w:hAnsi="宋体" w:cs="宋体" w:hint="eastAsia"/>
          <w:b/>
          <w:snapToGrid w:val="0"/>
          <w:color w:val="000000"/>
          <w:kern w:val="0"/>
          <w:sz w:val="24"/>
          <w:u w:val="single"/>
        </w:rPr>
        <w:t>审</w:t>
      </w:r>
      <w:r>
        <w:rPr>
          <w:rFonts w:ascii="宋体" w:hAnsi="宋体" w:cs="宋体" w:hint="eastAsia"/>
          <w:snapToGrid w:val="0"/>
          <w:color w:val="000000"/>
          <w:kern w:val="0"/>
          <w:sz w:val="24"/>
        </w:rPr>
        <w:t>方式，对该项目的</w:t>
      </w:r>
      <w:r>
        <w:rPr>
          <w:rFonts w:ascii="宋体" w:hAnsi="宋体" w:cs="宋体" w:hint="eastAsia"/>
          <w:b/>
          <w:color w:val="000000"/>
          <w:kern w:val="0"/>
          <w:sz w:val="24"/>
          <w:u w:val="single"/>
        </w:rPr>
        <w:t>南京国际博览中心二期空调维保服务</w:t>
      </w:r>
      <w:r>
        <w:rPr>
          <w:rFonts w:ascii="宋体" w:hAnsi="宋体" w:cs="宋体" w:hint="eastAsia"/>
          <w:snapToGrid w:val="0"/>
          <w:color w:val="000000"/>
          <w:kern w:val="0"/>
          <w:sz w:val="24"/>
        </w:rPr>
        <w:t>进行公开招标。</w:t>
      </w:r>
      <w:r>
        <w:rPr>
          <w:rFonts w:ascii="宋体" w:hAnsi="宋体" w:cs="宋体" w:hint="eastAsia"/>
          <w:snapToGrid w:val="0"/>
          <w:color w:val="000000"/>
          <w:kern w:val="0"/>
          <w:sz w:val="24"/>
        </w:rPr>
        <w:t xml:space="preserve"> </w:t>
      </w:r>
    </w:p>
    <w:p w:rsidR="00000000" w:rsidRDefault="0075502D">
      <w:pPr>
        <w:widowControl/>
        <w:spacing w:before="100" w:beforeAutospacing="1" w:after="100" w:afterAutospacing="1" w:line="360" w:lineRule="auto"/>
        <w:jc w:val="left"/>
        <w:rPr>
          <w:rFonts w:ascii="宋体" w:hAnsi="宋体" w:cs="宋体" w:hint="eastAsia"/>
          <w:b/>
          <w:bCs/>
          <w:snapToGrid w:val="0"/>
          <w:color w:val="000000"/>
          <w:kern w:val="0"/>
          <w:sz w:val="24"/>
        </w:rPr>
      </w:pPr>
      <w:r>
        <w:rPr>
          <w:rFonts w:ascii="宋体" w:hAnsi="宋体" w:cs="宋体" w:hint="eastAsia"/>
          <w:snapToGrid w:val="0"/>
          <w:color w:val="000000"/>
          <w:kern w:val="0"/>
          <w:sz w:val="24"/>
        </w:rPr>
        <w:t> </w:t>
      </w:r>
      <w:bookmarkStart w:id="7" w:name="_Toc325636572"/>
      <w:bookmarkStart w:id="8" w:name="_Toc317863414"/>
      <w:bookmarkStart w:id="9" w:name="_Toc309559412"/>
      <w:bookmarkStart w:id="10" w:name="_Toc228772446"/>
      <w:bookmarkStart w:id="11" w:name="_Toc200359428"/>
      <w:bookmarkStart w:id="12" w:name="_Toc200359239"/>
      <w:r>
        <w:rPr>
          <w:rFonts w:ascii="宋体" w:hAnsi="宋体" w:cs="宋体" w:hint="eastAsia"/>
          <w:b/>
          <w:bCs/>
          <w:snapToGrid w:val="0"/>
          <w:color w:val="000000"/>
          <w:kern w:val="0"/>
          <w:sz w:val="24"/>
        </w:rPr>
        <w:t>二、</w:t>
      </w:r>
      <w:r>
        <w:rPr>
          <w:rFonts w:ascii="宋体" w:hAnsi="宋体" w:cs="宋体" w:hint="eastAsia"/>
          <w:b/>
          <w:bCs/>
          <w:snapToGrid w:val="0"/>
          <w:color w:val="000000"/>
          <w:kern w:val="0"/>
          <w:sz w:val="24"/>
        </w:rPr>
        <w:t xml:space="preserve"> </w:t>
      </w:r>
      <w:r>
        <w:rPr>
          <w:rFonts w:ascii="宋体" w:hAnsi="宋体" w:cs="宋体" w:hint="eastAsia"/>
          <w:b/>
          <w:bCs/>
          <w:snapToGrid w:val="0"/>
          <w:color w:val="000000"/>
          <w:kern w:val="0"/>
          <w:sz w:val="24"/>
        </w:rPr>
        <w:t>项目概况与招标范围</w:t>
      </w:r>
      <w:bookmarkEnd w:id="7"/>
      <w:bookmarkEnd w:id="8"/>
      <w:bookmarkEnd w:id="9"/>
      <w:bookmarkEnd w:id="10"/>
      <w:bookmarkEnd w:id="11"/>
      <w:bookmarkEnd w:id="12"/>
      <w:r>
        <w:rPr>
          <w:rFonts w:ascii="宋体" w:hAnsi="宋体" w:cs="宋体" w:hint="eastAsia"/>
          <w:b/>
          <w:bCs/>
          <w:snapToGrid w:val="0"/>
          <w:color w:val="000000"/>
          <w:kern w:val="0"/>
          <w:sz w:val="24"/>
        </w:rPr>
        <w:t xml:space="preserve"> </w:t>
      </w:r>
    </w:p>
    <w:p w:rsidR="00000000" w:rsidRDefault="0075502D">
      <w:pPr>
        <w:widowControl/>
        <w:spacing w:before="100" w:beforeAutospacing="1" w:after="100" w:afterAutospacing="1" w:line="360" w:lineRule="auto"/>
        <w:jc w:val="left"/>
        <w:outlineLvl w:val="2"/>
        <w:rPr>
          <w:rFonts w:ascii="宋体" w:hAnsi="宋体" w:cs="宋体" w:hint="eastAsia"/>
          <w:snapToGrid w:val="0"/>
          <w:color w:val="000000"/>
          <w:kern w:val="0"/>
          <w:sz w:val="24"/>
        </w:rPr>
      </w:pPr>
      <w:r>
        <w:rPr>
          <w:rFonts w:ascii="宋体" w:hAnsi="宋体" w:cs="宋体" w:hint="eastAsia"/>
          <w:b/>
          <w:bCs/>
          <w:snapToGrid w:val="0"/>
          <w:color w:val="000000"/>
          <w:kern w:val="0"/>
          <w:sz w:val="24"/>
        </w:rPr>
        <w:t> </w:t>
      </w:r>
      <w:bookmarkStart w:id="13" w:name="_Toc200359429"/>
      <w:bookmarkStart w:id="14" w:name="_Toc200359240"/>
      <w:r>
        <w:rPr>
          <w:rFonts w:ascii="宋体" w:hAnsi="宋体" w:cs="宋体" w:hint="eastAsia"/>
          <w:snapToGrid w:val="0"/>
          <w:color w:val="000000"/>
          <w:kern w:val="0"/>
          <w:sz w:val="24"/>
        </w:rPr>
        <w:t>1</w:t>
      </w:r>
      <w:r>
        <w:rPr>
          <w:rFonts w:ascii="宋体" w:hAnsi="宋体" w:cs="宋体" w:hint="eastAsia"/>
          <w:snapToGrid w:val="0"/>
          <w:color w:val="000000"/>
          <w:kern w:val="0"/>
          <w:sz w:val="24"/>
        </w:rPr>
        <w:t>、项目地点：</w:t>
      </w:r>
      <w:r>
        <w:rPr>
          <w:rFonts w:ascii="宋体" w:hAnsi="宋体" w:cs="宋体" w:hint="eastAsia"/>
          <w:b/>
          <w:color w:val="000000"/>
          <w:kern w:val="0"/>
          <w:sz w:val="24"/>
          <w:u w:val="single"/>
        </w:rPr>
        <w:t>南京市建邺区</w:t>
      </w:r>
      <w:r>
        <w:rPr>
          <w:rFonts w:ascii="宋体" w:hAnsi="宋体" w:cs="宋体" w:hint="eastAsia"/>
          <w:b/>
          <w:color w:val="000000"/>
          <w:kern w:val="0"/>
          <w:sz w:val="24"/>
          <w:u w:val="single"/>
        </w:rPr>
        <w:t>白龙江西街</w:t>
      </w:r>
      <w:r>
        <w:rPr>
          <w:rFonts w:ascii="宋体" w:hAnsi="宋体" w:cs="宋体" w:hint="eastAsia"/>
          <w:b/>
          <w:color w:val="000000"/>
          <w:kern w:val="0"/>
          <w:sz w:val="24"/>
          <w:u w:val="single"/>
        </w:rPr>
        <w:t>6</w:t>
      </w:r>
      <w:r>
        <w:rPr>
          <w:rFonts w:ascii="宋体" w:hAnsi="宋体" w:cs="宋体" w:hint="eastAsia"/>
          <w:b/>
          <w:color w:val="000000"/>
          <w:kern w:val="0"/>
          <w:sz w:val="24"/>
          <w:u w:val="single"/>
        </w:rPr>
        <w:t>号</w:t>
      </w:r>
      <w:r>
        <w:rPr>
          <w:rFonts w:ascii="宋体" w:hAnsi="宋体" w:cs="宋体" w:hint="eastAsia"/>
          <w:snapToGrid w:val="0"/>
          <w:color w:val="000000"/>
          <w:kern w:val="0"/>
          <w:sz w:val="24"/>
        </w:rPr>
        <w:t>；</w:t>
      </w:r>
      <w:r>
        <w:rPr>
          <w:rFonts w:ascii="宋体" w:hAnsi="宋体" w:cs="宋体" w:hint="eastAsia"/>
          <w:snapToGrid w:val="0"/>
          <w:color w:val="000000"/>
          <w:kern w:val="0"/>
          <w:sz w:val="24"/>
        </w:rPr>
        <w:t xml:space="preserve"> </w:t>
      </w:r>
    </w:p>
    <w:p w:rsidR="00000000" w:rsidRDefault="0075502D">
      <w:pPr>
        <w:snapToGrid w:val="0"/>
        <w:spacing w:beforeLines="50" w:afterLines="50" w:line="360" w:lineRule="auto"/>
        <w:jc w:val="left"/>
        <w:rPr>
          <w:rFonts w:ascii="宋体" w:hAnsi="宋体" w:hint="eastAsia"/>
          <w:bCs/>
          <w:color w:val="000000"/>
          <w:sz w:val="24"/>
        </w:rPr>
      </w:pPr>
      <w:r>
        <w:rPr>
          <w:rFonts w:ascii="宋体" w:hAnsi="宋体" w:cs="宋体" w:hint="eastAsia"/>
          <w:snapToGrid w:val="0"/>
          <w:color w:val="000000"/>
          <w:kern w:val="0"/>
          <w:sz w:val="24"/>
        </w:rPr>
        <w:t> 2</w:t>
      </w:r>
      <w:r>
        <w:rPr>
          <w:rFonts w:ascii="宋体" w:hAnsi="宋体" w:cs="宋体" w:hint="eastAsia"/>
          <w:snapToGrid w:val="0"/>
          <w:color w:val="000000"/>
          <w:kern w:val="0"/>
          <w:sz w:val="24"/>
        </w:rPr>
        <w:t>、招标范围：</w:t>
      </w:r>
      <w:r>
        <w:rPr>
          <w:rFonts w:ascii="宋体" w:hAnsi="宋体" w:cs="宋体" w:hint="eastAsia"/>
          <w:b/>
          <w:color w:val="000000"/>
          <w:kern w:val="0"/>
          <w:sz w:val="24"/>
          <w:u w:val="single"/>
        </w:rPr>
        <w:t>南京国际博览中心二期空调维保及服务</w:t>
      </w:r>
      <w:r>
        <w:rPr>
          <w:rFonts w:ascii="宋体" w:hAnsi="宋体" w:cs="宋体" w:hint="eastAsia"/>
          <w:color w:val="000000"/>
          <w:kern w:val="0"/>
          <w:sz w:val="24"/>
        </w:rPr>
        <w:t>的招标范围包括</w:t>
      </w:r>
      <w:r>
        <w:rPr>
          <w:rFonts w:ascii="宋体" w:hAnsi="宋体" w:cs="宋体" w:hint="eastAsia"/>
          <w:color w:val="000000"/>
          <w:kern w:val="0"/>
          <w:sz w:val="24"/>
        </w:rPr>
        <w:t>博览中心二期展馆的</w:t>
      </w:r>
      <w:r>
        <w:rPr>
          <w:rFonts w:ascii="宋体" w:hAnsi="宋体" w:hint="eastAsia"/>
          <w:bCs/>
          <w:color w:val="000000"/>
          <w:sz w:val="24"/>
        </w:rPr>
        <w:t>约克多联机、</w:t>
      </w:r>
      <w:r>
        <w:rPr>
          <w:rFonts w:ascii="宋体" w:hAnsi="宋体"/>
          <w:bCs/>
          <w:color w:val="000000"/>
          <w:sz w:val="24"/>
        </w:rPr>
        <w:t>约克</w:t>
      </w:r>
      <w:r>
        <w:rPr>
          <w:rFonts w:ascii="宋体" w:hAnsi="宋体" w:hint="eastAsia"/>
          <w:bCs/>
          <w:color w:val="000000"/>
          <w:sz w:val="24"/>
        </w:rPr>
        <w:t>YLPA</w:t>
      </w:r>
      <w:r>
        <w:rPr>
          <w:rFonts w:ascii="宋体" w:hAnsi="宋体" w:hint="eastAsia"/>
          <w:bCs/>
          <w:color w:val="000000"/>
          <w:sz w:val="24"/>
        </w:rPr>
        <w:t>风冷</w:t>
      </w:r>
      <w:r>
        <w:rPr>
          <w:rFonts w:ascii="宋体" w:hAnsi="宋体"/>
          <w:bCs/>
          <w:color w:val="000000"/>
          <w:sz w:val="24"/>
        </w:rPr>
        <w:t>热泵、冷冻水泵、</w:t>
      </w:r>
      <w:r>
        <w:rPr>
          <w:rFonts w:ascii="宋体" w:hAnsi="宋体" w:hint="eastAsia"/>
          <w:bCs/>
          <w:color w:val="000000"/>
          <w:sz w:val="24"/>
        </w:rPr>
        <w:t>约克</w:t>
      </w:r>
      <w:r>
        <w:rPr>
          <w:rFonts w:ascii="宋体" w:hAnsi="宋体"/>
          <w:bCs/>
          <w:color w:val="000000"/>
          <w:sz w:val="24"/>
        </w:rPr>
        <w:t>空调箱等</w:t>
      </w:r>
      <w:r>
        <w:rPr>
          <w:rFonts w:ascii="宋体" w:hAnsi="宋体" w:hint="eastAsia"/>
          <w:bCs/>
          <w:color w:val="000000"/>
          <w:sz w:val="24"/>
        </w:rPr>
        <w:t>的维保服务</w:t>
      </w:r>
      <w:r>
        <w:rPr>
          <w:rFonts w:ascii="宋体" w:hAnsi="宋体" w:hint="eastAsia"/>
          <w:bCs/>
          <w:color w:val="000000"/>
          <w:sz w:val="24"/>
        </w:rPr>
        <w:t>。</w:t>
      </w:r>
      <w:r>
        <w:rPr>
          <w:rFonts w:ascii="宋体" w:hAnsi="宋体" w:hint="eastAsia"/>
          <w:bCs/>
          <w:color w:val="000000"/>
          <w:sz w:val="24"/>
        </w:rPr>
        <w:t>其中</w:t>
      </w:r>
      <w:r>
        <w:rPr>
          <w:rFonts w:ascii="宋体" w:hAnsi="宋体" w:hint="eastAsia"/>
          <w:bCs/>
          <w:color w:val="000000"/>
          <w:sz w:val="24"/>
        </w:rPr>
        <w:t>保养服务内的零部件损坏由甲方购买</w:t>
      </w:r>
      <w:r>
        <w:rPr>
          <w:rFonts w:ascii="宋体" w:hAnsi="宋体"/>
          <w:bCs/>
          <w:color w:val="000000"/>
          <w:sz w:val="24"/>
        </w:rPr>
        <w:t>，</w:t>
      </w:r>
      <w:r>
        <w:rPr>
          <w:rFonts w:ascii="宋体" w:hAnsi="宋体" w:hint="eastAsia"/>
          <w:bCs/>
          <w:color w:val="000000"/>
          <w:sz w:val="24"/>
        </w:rPr>
        <w:t>并</w:t>
      </w:r>
      <w:r>
        <w:rPr>
          <w:rFonts w:ascii="宋体" w:hAnsi="宋体"/>
          <w:bCs/>
          <w:color w:val="000000"/>
          <w:sz w:val="24"/>
        </w:rPr>
        <w:t>由</w:t>
      </w:r>
      <w:r>
        <w:rPr>
          <w:rFonts w:ascii="宋体" w:hAnsi="宋体" w:hint="eastAsia"/>
          <w:bCs/>
          <w:color w:val="000000"/>
          <w:sz w:val="24"/>
        </w:rPr>
        <w:t>维保单位进行及时更换。保养服务费用包括保养过程中的人工费、差旅费、各项保险费、税收等费用。</w:t>
      </w:r>
    </w:p>
    <w:p w:rsidR="00000000" w:rsidRDefault="0075502D">
      <w:pPr>
        <w:snapToGrid w:val="0"/>
        <w:spacing w:beforeLines="50" w:afterLines="50" w:line="360" w:lineRule="auto"/>
        <w:jc w:val="left"/>
        <w:rPr>
          <w:rFonts w:ascii="宋体" w:hAnsi="宋体" w:cs="宋体" w:hint="eastAsia"/>
          <w:color w:val="000000"/>
          <w:kern w:val="0"/>
          <w:sz w:val="24"/>
        </w:rPr>
      </w:pPr>
      <w:r>
        <w:rPr>
          <w:rFonts w:ascii="宋体" w:hAnsi="宋体" w:cs="宋体" w:hint="eastAsia"/>
          <w:color w:val="000000"/>
          <w:kern w:val="0"/>
          <w:sz w:val="24"/>
        </w:rPr>
        <w:t> </w:t>
      </w:r>
      <w:r>
        <w:rPr>
          <w:rFonts w:ascii="宋体" w:hAnsi="宋体" w:cs="宋体" w:hint="eastAsia"/>
          <w:snapToGrid w:val="0"/>
          <w:color w:val="000000"/>
          <w:kern w:val="0"/>
          <w:sz w:val="24"/>
        </w:rPr>
        <w:t>3</w:t>
      </w:r>
      <w:r>
        <w:rPr>
          <w:rFonts w:ascii="宋体" w:hAnsi="宋体" w:cs="宋体" w:hint="eastAsia"/>
          <w:snapToGrid w:val="0"/>
          <w:color w:val="000000"/>
          <w:kern w:val="0"/>
          <w:sz w:val="24"/>
        </w:rPr>
        <w:t>、</w:t>
      </w:r>
      <w:r>
        <w:rPr>
          <w:rFonts w:ascii="宋体" w:hAnsi="宋体" w:cs="宋体" w:hint="eastAsia"/>
          <w:color w:val="000000"/>
          <w:spacing w:val="11"/>
          <w:kern w:val="0"/>
          <w:sz w:val="24"/>
        </w:rPr>
        <w:t>维保时效</w:t>
      </w:r>
      <w:r>
        <w:rPr>
          <w:rFonts w:ascii="宋体" w:hAnsi="宋体" w:cs="宋体" w:hint="eastAsia"/>
          <w:color w:val="000000"/>
          <w:spacing w:val="11"/>
          <w:kern w:val="0"/>
          <w:sz w:val="24"/>
        </w:rPr>
        <w:t>：</w:t>
      </w:r>
      <w:r>
        <w:rPr>
          <w:rFonts w:ascii="宋体" w:hAnsi="宋体" w:cs="宋体" w:hint="eastAsia"/>
          <w:color w:val="000000"/>
          <w:kern w:val="0"/>
          <w:sz w:val="24"/>
          <w:u w:val="single"/>
        </w:rPr>
        <w:t xml:space="preserve"> </w:t>
      </w:r>
      <w:r>
        <w:rPr>
          <w:rFonts w:ascii="宋体" w:hAnsi="宋体" w:cs="宋体" w:hint="eastAsia"/>
          <w:color w:val="000000"/>
          <w:kern w:val="0"/>
          <w:sz w:val="24"/>
          <w:u w:val="single"/>
        </w:rPr>
        <w:t>至</w:t>
      </w:r>
      <w:r>
        <w:rPr>
          <w:rFonts w:ascii="宋体" w:hAnsi="宋体" w:cs="宋体" w:hint="eastAsia"/>
          <w:color w:val="000000"/>
          <w:kern w:val="0"/>
          <w:sz w:val="24"/>
          <w:u w:val="single"/>
        </w:rPr>
        <w:t>2017</w:t>
      </w:r>
      <w:r>
        <w:rPr>
          <w:rFonts w:ascii="宋体" w:hAnsi="宋体" w:cs="宋体" w:hint="eastAsia"/>
          <w:color w:val="000000"/>
          <w:kern w:val="0"/>
          <w:sz w:val="24"/>
          <w:u w:val="single"/>
        </w:rPr>
        <w:t>年</w:t>
      </w:r>
      <w:r>
        <w:rPr>
          <w:rFonts w:ascii="宋体" w:hAnsi="宋体" w:cs="宋体" w:hint="eastAsia"/>
          <w:color w:val="000000"/>
          <w:kern w:val="0"/>
          <w:sz w:val="24"/>
          <w:u w:val="single"/>
        </w:rPr>
        <w:t>12</w:t>
      </w:r>
      <w:r>
        <w:rPr>
          <w:rFonts w:ascii="宋体" w:hAnsi="宋体" w:cs="宋体" w:hint="eastAsia"/>
          <w:color w:val="000000"/>
          <w:kern w:val="0"/>
          <w:sz w:val="24"/>
          <w:u w:val="single"/>
        </w:rPr>
        <w:t>月</w:t>
      </w:r>
      <w:r>
        <w:rPr>
          <w:rFonts w:ascii="宋体" w:hAnsi="宋体" w:cs="宋体" w:hint="eastAsia"/>
          <w:color w:val="000000"/>
          <w:kern w:val="0"/>
          <w:sz w:val="24"/>
        </w:rPr>
        <w:t>。</w:t>
      </w:r>
    </w:p>
    <w:p w:rsidR="00000000" w:rsidRDefault="0075502D">
      <w:pPr>
        <w:spacing w:line="360" w:lineRule="auto"/>
        <w:rPr>
          <w:rFonts w:ascii="宋体" w:hAnsi="宋体" w:cs="宋体" w:hint="eastAsia"/>
          <w:b/>
          <w:bCs/>
          <w:snapToGrid w:val="0"/>
          <w:color w:val="000000"/>
          <w:kern w:val="0"/>
          <w:sz w:val="24"/>
        </w:rPr>
      </w:pPr>
      <w:r>
        <w:rPr>
          <w:rFonts w:ascii="宋体" w:hAnsi="宋体" w:cs="宋体" w:hint="eastAsia"/>
          <w:color w:val="000000"/>
          <w:kern w:val="0"/>
          <w:sz w:val="24"/>
        </w:rPr>
        <w:t> </w:t>
      </w:r>
      <w:bookmarkStart w:id="15" w:name="_Toc325636573"/>
      <w:bookmarkStart w:id="16" w:name="_Toc317863415"/>
      <w:bookmarkStart w:id="17" w:name="_Toc228772447"/>
      <w:r>
        <w:rPr>
          <w:rFonts w:ascii="宋体" w:hAnsi="宋体" w:cs="宋体" w:hint="eastAsia"/>
          <w:b/>
          <w:bCs/>
          <w:snapToGrid w:val="0"/>
          <w:color w:val="000000"/>
          <w:kern w:val="0"/>
          <w:sz w:val="24"/>
        </w:rPr>
        <w:t>三、</w:t>
      </w:r>
      <w:r>
        <w:rPr>
          <w:rFonts w:ascii="宋体" w:hAnsi="宋体" w:cs="宋体" w:hint="eastAsia"/>
          <w:b/>
          <w:bCs/>
          <w:snapToGrid w:val="0"/>
          <w:color w:val="000000"/>
          <w:kern w:val="0"/>
          <w:sz w:val="24"/>
        </w:rPr>
        <w:t xml:space="preserve"> </w:t>
      </w:r>
      <w:r>
        <w:rPr>
          <w:rFonts w:ascii="宋体" w:hAnsi="宋体" w:cs="宋体" w:hint="eastAsia"/>
          <w:b/>
          <w:bCs/>
          <w:snapToGrid w:val="0"/>
          <w:color w:val="000000"/>
          <w:kern w:val="0"/>
          <w:sz w:val="24"/>
        </w:rPr>
        <w:t>投标人资格要求</w:t>
      </w:r>
      <w:bookmarkEnd w:id="13"/>
      <w:bookmarkEnd w:id="14"/>
      <w:bookmarkEnd w:id="15"/>
      <w:bookmarkEnd w:id="16"/>
      <w:bookmarkEnd w:id="17"/>
    </w:p>
    <w:p w:rsidR="00000000" w:rsidRDefault="0075502D" w:rsidP="00B3352C">
      <w:pPr>
        <w:adjustRightInd w:val="0"/>
        <w:snapToGrid w:val="0"/>
        <w:spacing w:line="360" w:lineRule="auto"/>
        <w:ind w:firstLineChars="100" w:firstLine="241"/>
        <w:rPr>
          <w:rFonts w:ascii="宋体" w:hAnsi="宋体" w:cs="宋体" w:hint="eastAsia"/>
          <w:b/>
          <w:bCs/>
          <w:snapToGrid w:val="0"/>
          <w:color w:val="000000"/>
          <w:kern w:val="0"/>
          <w:sz w:val="24"/>
        </w:rPr>
      </w:pPr>
      <w:r>
        <w:rPr>
          <w:rFonts w:ascii="宋体" w:hAnsi="宋体" w:cs="宋体" w:hint="eastAsia"/>
          <w:b/>
          <w:bCs/>
          <w:snapToGrid w:val="0"/>
          <w:color w:val="000000"/>
          <w:kern w:val="0"/>
          <w:sz w:val="24"/>
        </w:rPr>
        <w:t xml:space="preserve">    </w:t>
      </w:r>
      <w:r>
        <w:rPr>
          <w:rFonts w:ascii="宋体" w:hAnsi="宋体" w:hint="eastAsia"/>
          <w:bCs/>
          <w:color w:val="000000"/>
          <w:sz w:val="24"/>
        </w:rPr>
        <w:t>（</w:t>
      </w:r>
      <w:r>
        <w:rPr>
          <w:rFonts w:ascii="宋体" w:hAnsi="宋体" w:hint="eastAsia"/>
          <w:bCs/>
          <w:color w:val="000000"/>
          <w:sz w:val="24"/>
        </w:rPr>
        <w:t>1</w:t>
      </w:r>
      <w:r>
        <w:rPr>
          <w:rFonts w:ascii="宋体" w:hAnsi="宋体" w:hint="eastAsia"/>
          <w:bCs/>
          <w:color w:val="000000"/>
          <w:sz w:val="24"/>
        </w:rPr>
        <w:t>）具有独立承担民事责任的能力；</w:t>
      </w:r>
      <w:r>
        <w:rPr>
          <w:rFonts w:ascii="宋体" w:hAnsi="宋体" w:hint="eastAsia"/>
          <w:bCs/>
          <w:color w:val="000000"/>
          <w:sz w:val="24"/>
        </w:rPr>
        <w:br/>
      </w:r>
      <w:r>
        <w:rPr>
          <w:rFonts w:ascii="宋体" w:hAnsi="宋体" w:hint="eastAsia"/>
          <w:bCs/>
          <w:color w:val="000000"/>
          <w:sz w:val="24"/>
        </w:rPr>
        <w:t xml:space="preserve">  </w:t>
      </w:r>
      <w:r>
        <w:rPr>
          <w:rFonts w:ascii="宋体" w:hAnsi="宋体" w:hint="eastAsia"/>
          <w:bCs/>
          <w:color w:val="000000"/>
          <w:sz w:val="24"/>
        </w:rPr>
        <w:t>（</w:t>
      </w:r>
      <w:r>
        <w:rPr>
          <w:rFonts w:ascii="宋体" w:hAnsi="宋体" w:hint="eastAsia"/>
          <w:bCs/>
          <w:color w:val="000000"/>
          <w:sz w:val="24"/>
        </w:rPr>
        <w:t>2</w:t>
      </w:r>
      <w:r>
        <w:rPr>
          <w:rFonts w:ascii="宋体" w:hAnsi="宋体" w:hint="eastAsia"/>
          <w:bCs/>
          <w:color w:val="000000"/>
          <w:sz w:val="24"/>
        </w:rPr>
        <w:t>）具有良好的商业信誉和健全的财务会计制度；</w:t>
      </w:r>
      <w:r>
        <w:rPr>
          <w:rFonts w:ascii="宋体" w:hAnsi="宋体" w:hint="eastAsia"/>
          <w:bCs/>
          <w:color w:val="000000"/>
          <w:sz w:val="24"/>
        </w:rPr>
        <w:br/>
      </w:r>
      <w:r>
        <w:rPr>
          <w:rFonts w:ascii="宋体" w:hAnsi="宋体" w:hint="eastAsia"/>
          <w:bCs/>
          <w:color w:val="000000"/>
          <w:sz w:val="24"/>
        </w:rPr>
        <w:t xml:space="preserve">  </w:t>
      </w:r>
      <w:r>
        <w:rPr>
          <w:rFonts w:ascii="宋体" w:hAnsi="宋体" w:hint="eastAsia"/>
          <w:bCs/>
          <w:color w:val="000000"/>
          <w:sz w:val="24"/>
        </w:rPr>
        <w:t>（</w:t>
      </w:r>
      <w:r>
        <w:rPr>
          <w:rFonts w:ascii="宋体" w:hAnsi="宋体" w:hint="eastAsia"/>
          <w:bCs/>
          <w:color w:val="000000"/>
          <w:sz w:val="24"/>
        </w:rPr>
        <w:t>3</w:t>
      </w:r>
      <w:r>
        <w:rPr>
          <w:rFonts w:ascii="宋体" w:hAnsi="宋体" w:hint="eastAsia"/>
          <w:bCs/>
          <w:color w:val="000000"/>
          <w:sz w:val="24"/>
        </w:rPr>
        <w:t>）具有履行合同所必需的设备和专业技术能力；</w:t>
      </w:r>
      <w:r>
        <w:rPr>
          <w:rFonts w:ascii="宋体" w:hAnsi="宋体" w:hint="eastAsia"/>
          <w:bCs/>
          <w:color w:val="000000"/>
          <w:sz w:val="24"/>
        </w:rPr>
        <w:br/>
      </w:r>
      <w:r>
        <w:rPr>
          <w:rFonts w:ascii="宋体" w:hAnsi="宋体" w:hint="eastAsia"/>
          <w:bCs/>
          <w:color w:val="000000"/>
          <w:sz w:val="24"/>
        </w:rPr>
        <w:t xml:space="preserve">  </w:t>
      </w:r>
      <w:r>
        <w:rPr>
          <w:rFonts w:ascii="宋体" w:hAnsi="宋体" w:hint="eastAsia"/>
          <w:bCs/>
          <w:color w:val="000000"/>
          <w:sz w:val="24"/>
        </w:rPr>
        <w:t>（</w:t>
      </w:r>
      <w:r>
        <w:rPr>
          <w:rFonts w:ascii="宋体" w:hAnsi="宋体" w:hint="eastAsia"/>
          <w:bCs/>
          <w:color w:val="000000"/>
          <w:sz w:val="24"/>
        </w:rPr>
        <w:t>4</w:t>
      </w:r>
      <w:r>
        <w:rPr>
          <w:rFonts w:ascii="宋体" w:hAnsi="宋体" w:hint="eastAsia"/>
          <w:bCs/>
          <w:color w:val="000000"/>
          <w:sz w:val="24"/>
        </w:rPr>
        <w:t>）有依法缴纳税收和社会保障资金的良好记录；</w:t>
      </w:r>
      <w:r>
        <w:rPr>
          <w:rFonts w:ascii="宋体" w:hAnsi="宋体" w:hint="eastAsia"/>
          <w:bCs/>
          <w:color w:val="000000"/>
          <w:sz w:val="24"/>
        </w:rPr>
        <w:br/>
      </w:r>
      <w:r>
        <w:rPr>
          <w:rFonts w:ascii="宋体" w:hAnsi="宋体" w:hint="eastAsia"/>
          <w:bCs/>
          <w:color w:val="000000"/>
          <w:sz w:val="24"/>
        </w:rPr>
        <w:t xml:space="preserve">  </w:t>
      </w:r>
      <w:r>
        <w:rPr>
          <w:rFonts w:ascii="宋体" w:hAnsi="宋体" w:hint="eastAsia"/>
          <w:bCs/>
          <w:color w:val="000000"/>
          <w:sz w:val="24"/>
        </w:rPr>
        <w:t>（</w:t>
      </w:r>
      <w:r>
        <w:rPr>
          <w:rFonts w:ascii="宋体" w:hAnsi="宋体" w:hint="eastAsia"/>
          <w:bCs/>
          <w:color w:val="000000"/>
          <w:sz w:val="24"/>
        </w:rPr>
        <w:t>5</w:t>
      </w:r>
      <w:r>
        <w:rPr>
          <w:rFonts w:ascii="宋体" w:hAnsi="宋体" w:hint="eastAsia"/>
          <w:bCs/>
          <w:color w:val="000000"/>
          <w:sz w:val="24"/>
        </w:rPr>
        <w:t>）参加本次采购活动前三年内，在经营活动中没有重大违法记录。</w:t>
      </w:r>
      <w:r>
        <w:rPr>
          <w:rFonts w:ascii="宋体" w:hAnsi="宋体" w:hint="eastAsia"/>
          <w:bCs/>
          <w:color w:val="000000"/>
          <w:sz w:val="24"/>
        </w:rPr>
        <w:t xml:space="preserve"> </w:t>
      </w:r>
    </w:p>
    <w:p w:rsidR="00000000" w:rsidRDefault="0075502D">
      <w:pPr>
        <w:widowControl/>
        <w:spacing w:before="100" w:beforeAutospacing="1" w:after="100" w:afterAutospacing="1" w:line="360" w:lineRule="auto"/>
        <w:jc w:val="left"/>
        <w:rPr>
          <w:rFonts w:ascii="宋体" w:hAnsi="宋体" w:cs="宋体" w:hint="eastAsia"/>
          <w:bCs/>
          <w:color w:val="000000"/>
          <w:kern w:val="0"/>
          <w:sz w:val="24"/>
        </w:rPr>
      </w:pPr>
      <w:r>
        <w:rPr>
          <w:rFonts w:ascii="宋体" w:hAnsi="宋体" w:cs="宋体" w:hint="eastAsia"/>
          <w:b/>
          <w:color w:val="000000"/>
          <w:kern w:val="0"/>
          <w:sz w:val="24"/>
        </w:rPr>
        <w:t>四、</w:t>
      </w:r>
      <w:r>
        <w:rPr>
          <w:rFonts w:ascii="宋体" w:hAnsi="宋体" w:cs="宋体" w:hint="eastAsia"/>
          <w:bCs/>
          <w:color w:val="000000"/>
          <w:kern w:val="0"/>
          <w:sz w:val="24"/>
        </w:rPr>
        <w:t>本项目采用最高限价，最高限价</w:t>
      </w:r>
      <w:r>
        <w:rPr>
          <w:rFonts w:ascii="宋体" w:hAnsi="宋体" w:cs="宋体" w:hint="eastAsia"/>
          <w:b/>
          <w:color w:val="FF6600"/>
          <w:kern w:val="0"/>
          <w:sz w:val="24"/>
        </w:rPr>
        <w:t>为</w:t>
      </w:r>
      <w:r>
        <w:rPr>
          <w:rFonts w:ascii="宋体" w:hAnsi="宋体" w:cs="宋体" w:hint="eastAsia"/>
          <w:b/>
          <w:color w:val="FF6600"/>
          <w:kern w:val="0"/>
          <w:sz w:val="24"/>
        </w:rPr>
        <w:t>35</w:t>
      </w:r>
      <w:r>
        <w:rPr>
          <w:rFonts w:ascii="宋体" w:hAnsi="宋体" w:cs="宋体" w:hint="eastAsia"/>
          <w:b/>
          <w:color w:val="FF6600"/>
          <w:kern w:val="0"/>
          <w:sz w:val="24"/>
        </w:rPr>
        <w:t>万</w:t>
      </w:r>
      <w:r>
        <w:rPr>
          <w:rFonts w:ascii="宋体" w:hAnsi="宋体" w:cs="宋体" w:hint="eastAsia"/>
          <w:bCs/>
          <w:color w:val="000000"/>
          <w:kern w:val="0"/>
          <w:sz w:val="24"/>
        </w:rPr>
        <w:t>超出</w:t>
      </w:r>
      <w:r>
        <w:rPr>
          <w:rFonts w:ascii="宋体" w:hAnsi="宋体" w:cs="宋体" w:hint="eastAsia"/>
          <w:bCs/>
          <w:color w:val="000000"/>
          <w:kern w:val="0"/>
          <w:sz w:val="24"/>
        </w:rPr>
        <w:t>此价为废标。</w:t>
      </w:r>
    </w:p>
    <w:p w:rsidR="00000000" w:rsidRDefault="0075502D">
      <w:pPr>
        <w:widowControl/>
        <w:spacing w:before="100" w:beforeAutospacing="1" w:after="100" w:afterAutospacing="1" w:line="360" w:lineRule="auto"/>
        <w:jc w:val="left"/>
        <w:rPr>
          <w:rFonts w:ascii="宋体" w:hAnsi="宋体" w:cs="宋体" w:hint="eastAsia"/>
          <w:bCs/>
          <w:color w:val="000000"/>
          <w:kern w:val="0"/>
          <w:sz w:val="24"/>
        </w:rPr>
      </w:pPr>
      <w:r>
        <w:rPr>
          <w:rFonts w:ascii="宋体" w:hAnsi="宋体" w:cs="宋体" w:hint="eastAsia"/>
          <w:bCs/>
          <w:color w:val="000000"/>
          <w:kern w:val="0"/>
          <w:sz w:val="24"/>
        </w:rPr>
        <w:t>五、</w:t>
      </w:r>
      <w:r>
        <w:rPr>
          <w:rFonts w:ascii="宋体" w:hAnsi="宋体" w:cs="宋体" w:hint="eastAsia"/>
          <w:b/>
          <w:color w:val="000000"/>
          <w:kern w:val="0"/>
          <w:sz w:val="24"/>
        </w:rPr>
        <w:t>报价说明</w:t>
      </w:r>
    </w:p>
    <w:p w:rsidR="00000000" w:rsidRDefault="0075502D">
      <w:pPr>
        <w:widowControl/>
        <w:spacing w:before="100" w:beforeAutospacing="1" w:after="100" w:afterAutospacing="1" w:line="360" w:lineRule="auto"/>
        <w:jc w:val="left"/>
        <w:rPr>
          <w:rFonts w:ascii="宋体" w:hAnsi="宋体" w:cs="宋体" w:hint="eastAsia"/>
          <w:bCs/>
          <w:color w:val="000000"/>
          <w:kern w:val="0"/>
          <w:sz w:val="24"/>
        </w:rPr>
      </w:pPr>
      <w:r>
        <w:rPr>
          <w:rFonts w:ascii="宋体" w:hAnsi="宋体" w:cs="宋体" w:hint="eastAsia"/>
          <w:bCs/>
          <w:color w:val="000000"/>
          <w:kern w:val="0"/>
          <w:sz w:val="24"/>
        </w:rPr>
        <w:t xml:space="preserve">   </w:t>
      </w:r>
      <w:r>
        <w:rPr>
          <w:rFonts w:ascii="宋体" w:hAnsi="宋体" w:cs="宋体" w:hint="eastAsia"/>
          <w:bCs/>
          <w:color w:val="000000"/>
          <w:kern w:val="0"/>
          <w:sz w:val="24"/>
        </w:rPr>
        <w:t>本次招标分为清单报价详见附件。</w:t>
      </w:r>
      <w:r>
        <w:rPr>
          <w:rFonts w:ascii="宋体" w:hAnsi="宋体" w:cs="宋体" w:hint="eastAsia"/>
          <w:color w:val="000000"/>
          <w:kern w:val="0"/>
          <w:sz w:val="24"/>
        </w:rPr>
        <w:t>竞标单位可自行到博览中心实地考察。</w:t>
      </w:r>
    </w:p>
    <w:p w:rsidR="00000000" w:rsidRDefault="0075502D">
      <w:pPr>
        <w:widowControl/>
        <w:spacing w:before="100" w:beforeAutospacing="1" w:after="100" w:afterAutospacing="1" w:line="360" w:lineRule="auto"/>
        <w:jc w:val="left"/>
        <w:rPr>
          <w:rFonts w:ascii="宋体" w:hAnsi="宋体" w:cs="宋体" w:hint="eastAsia"/>
          <w:b/>
          <w:color w:val="000000"/>
          <w:kern w:val="0"/>
          <w:sz w:val="24"/>
        </w:rPr>
      </w:pPr>
      <w:r>
        <w:rPr>
          <w:rFonts w:ascii="宋体" w:hAnsi="宋体" w:cs="宋体" w:hint="eastAsia"/>
          <w:b/>
          <w:color w:val="000000"/>
          <w:kern w:val="0"/>
          <w:sz w:val="24"/>
        </w:rPr>
        <w:t>六</w:t>
      </w:r>
      <w:r>
        <w:rPr>
          <w:rFonts w:ascii="宋体" w:hAnsi="宋体" w:cs="宋体" w:hint="eastAsia"/>
          <w:b/>
          <w:color w:val="000000"/>
          <w:kern w:val="0"/>
          <w:sz w:val="24"/>
        </w:rPr>
        <w:t>、</w:t>
      </w:r>
      <w:r>
        <w:rPr>
          <w:rFonts w:ascii="宋体" w:hAnsi="宋体" w:cs="宋体" w:hint="eastAsia"/>
          <w:color w:val="000000"/>
          <w:kern w:val="0"/>
          <w:sz w:val="24"/>
        </w:rPr>
        <w:t> </w:t>
      </w:r>
      <w:bookmarkStart w:id="18" w:name="_Toc325636574"/>
      <w:r>
        <w:rPr>
          <w:rFonts w:ascii="宋体" w:hAnsi="宋体" w:cs="宋体" w:hint="eastAsia"/>
          <w:b/>
          <w:color w:val="000000"/>
          <w:kern w:val="0"/>
          <w:sz w:val="24"/>
        </w:rPr>
        <w:t>评审办法：经评审的最低价中标法</w:t>
      </w:r>
      <w:r>
        <w:rPr>
          <w:rFonts w:ascii="宋体" w:hAnsi="宋体" w:cs="宋体" w:hint="eastAsia"/>
          <w:b/>
          <w:color w:val="000000"/>
          <w:kern w:val="0"/>
          <w:sz w:val="24"/>
        </w:rPr>
        <w:t xml:space="preserve"> </w:t>
      </w:r>
    </w:p>
    <w:p w:rsidR="00000000" w:rsidRDefault="0075502D">
      <w:pPr>
        <w:widowControl/>
        <w:spacing w:before="100" w:beforeAutospacing="1" w:after="100" w:afterAutospacing="1" w:line="360" w:lineRule="auto"/>
        <w:jc w:val="left"/>
        <w:rPr>
          <w:rFonts w:ascii="宋体" w:hAnsi="宋体" w:cs="宋体" w:hint="eastAsia"/>
          <w:b/>
          <w:color w:val="000000"/>
          <w:kern w:val="0"/>
          <w:sz w:val="24"/>
        </w:rPr>
      </w:pPr>
      <w:r>
        <w:rPr>
          <w:rFonts w:ascii="宋体" w:hAnsi="宋体" w:hint="eastAsia"/>
          <w:b/>
          <w:bCs/>
          <w:color w:val="000000"/>
          <w:kern w:val="0"/>
          <w:sz w:val="24"/>
        </w:rPr>
        <w:lastRenderedPageBreak/>
        <w:t>七</w:t>
      </w:r>
      <w:r>
        <w:rPr>
          <w:rFonts w:ascii="宋体" w:hAnsi="宋体" w:hint="eastAsia"/>
          <w:b/>
          <w:bCs/>
          <w:color w:val="000000"/>
          <w:kern w:val="0"/>
          <w:sz w:val="24"/>
        </w:rPr>
        <w:t>、</w:t>
      </w:r>
      <w:r>
        <w:rPr>
          <w:rFonts w:ascii="宋体" w:hAnsi="宋体" w:cs="宋体" w:hint="eastAsia"/>
          <w:b/>
          <w:color w:val="000000"/>
          <w:kern w:val="0"/>
          <w:sz w:val="24"/>
        </w:rPr>
        <w:t> </w:t>
      </w:r>
      <w:r>
        <w:rPr>
          <w:rFonts w:ascii="宋体" w:hAnsi="宋体" w:cs="宋体" w:hint="eastAsia"/>
          <w:b/>
          <w:color w:val="000000"/>
          <w:kern w:val="0"/>
          <w:sz w:val="24"/>
        </w:rPr>
        <w:t>资格后审：</w:t>
      </w:r>
      <w:r>
        <w:rPr>
          <w:rFonts w:ascii="宋体" w:hAnsi="宋体" w:cs="宋体" w:hint="eastAsia"/>
          <w:b/>
          <w:color w:val="000000"/>
          <w:kern w:val="0"/>
          <w:sz w:val="24"/>
        </w:rPr>
        <w:t xml:space="preserve"> </w:t>
      </w:r>
    </w:p>
    <w:p w:rsidR="00000000" w:rsidRDefault="0075502D">
      <w:pPr>
        <w:widowControl/>
        <w:spacing w:before="100" w:beforeAutospacing="1" w:after="100" w:afterAutospacing="1" w:line="330" w:lineRule="atLeast"/>
        <w:jc w:val="left"/>
        <w:rPr>
          <w:rFonts w:ascii="宋体" w:hAnsi="宋体" w:cs="宋体" w:hint="eastAsia"/>
          <w:color w:val="000000"/>
          <w:kern w:val="0"/>
          <w:sz w:val="24"/>
        </w:rPr>
      </w:pPr>
      <w:r>
        <w:rPr>
          <w:rFonts w:ascii="宋体" w:hAnsi="宋体" w:cs="宋体" w:hint="eastAsia"/>
          <w:b/>
          <w:color w:val="000000"/>
          <w:kern w:val="0"/>
          <w:sz w:val="24"/>
        </w:rPr>
        <w:t> </w:t>
      </w:r>
      <w:r>
        <w:rPr>
          <w:rFonts w:ascii="宋体" w:hAnsi="宋体" w:cs="宋体" w:hint="eastAsia"/>
          <w:color w:val="000000"/>
          <w:kern w:val="0"/>
          <w:sz w:val="24"/>
        </w:rPr>
        <w:t>本次招标采取资格后审，开标前，首先对投标人递交的资格审查材料进行评审。</w:t>
      </w:r>
    </w:p>
    <w:p w:rsidR="00000000" w:rsidRDefault="0075502D">
      <w:pPr>
        <w:widowControl/>
        <w:numPr>
          <w:ilvl w:val="0"/>
          <w:numId w:val="1"/>
        </w:numPr>
        <w:spacing w:before="100" w:beforeAutospacing="1" w:after="100" w:afterAutospacing="1" w:line="330" w:lineRule="atLeast"/>
        <w:jc w:val="left"/>
        <w:rPr>
          <w:rFonts w:ascii="宋体" w:hAnsi="宋体" w:cs="宋体" w:hint="eastAsia"/>
          <w:color w:val="000000"/>
          <w:kern w:val="0"/>
          <w:sz w:val="24"/>
        </w:rPr>
      </w:pPr>
      <w:r>
        <w:rPr>
          <w:rFonts w:ascii="宋体" w:hAnsi="宋体" w:cs="宋体" w:hint="eastAsia"/>
          <w:b/>
          <w:color w:val="000000"/>
          <w:kern w:val="0"/>
          <w:sz w:val="24"/>
        </w:rPr>
        <w:t> </w:t>
      </w:r>
      <w:r>
        <w:rPr>
          <w:rFonts w:ascii="宋体" w:hAnsi="宋体" w:cs="宋体" w:hint="eastAsia"/>
          <w:b/>
          <w:color w:val="000000"/>
          <w:kern w:val="0"/>
          <w:sz w:val="24"/>
        </w:rPr>
        <w:t>投标资料要求</w:t>
      </w:r>
      <w:r>
        <w:rPr>
          <w:rFonts w:ascii="宋体" w:hAnsi="宋体" w:cs="宋体" w:hint="eastAsia"/>
          <w:b/>
          <w:color w:val="000000"/>
          <w:kern w:val="0"/>
          <w:sz w:val="24"/>
        </w:rPr>
        <w:t>：</w:t>
      </w:r>
    </w:p>
    <w:p w:rsidR="00000000" w:rsidRDefault="0075502D">
      <w:pPr>
        <w:rPr>
          <w:rFonts w:ascii="宋体" w:hAnsi="宋体" w:cs="宋体"/>
          <w:color w:val="000000"/>
          <w:kern w:val="0"/>
          <w:sz w:val="24"/>
        </w:rPr>
      </w:pPr>
      <w:r>
        <w:rPr>
          <w:rFonts w:ascii="宋体" w:hAnsi="宋体" w:cs="宋体" w:hint="eastAsia"/>
          <w:b/>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1</w:t>
      </w:r>
      <w:r>
        <w:rPr>
          <w:rFonts w:ascii="宋体" w:hAnsi="宋体" w:cs="宋体" w:hint="eastAsia"/>
          <w:color w:val="000000"/>
          <w:kern w:val="0"/>
          <w:sz w:val="24"/>
        </w:rPr>
        <w:t>）、投标人必须具备独立企业法人资格，具有</w:t>
      </w:r>
      <w:r>
        <w:rPr>
          <w:rFonts w:hint="eastAsia"/>
          <w:color w:val="000000"/>
          <w:sz w:val="24"/>
        </w:rPr>
        <w:t>投标人</w:t>
      </w:r>
      <w:r>
        <w:rPr>
          <w:rFonts w:ascii="宋体" w:hAnsi="宋体" w:cs="宋体" w:hint="eastAsia"/>
          <w:color w:val="000000"/>
          <w:kern w:val="0"/>
          <w:sz w:val="24"/>
        </w:rPr>
        <w:t>应具备</w:t>
      </w:r>
      <w:r>
        <w:rPr>
          <w:rFonts w:hint="eastAsia"/>
          <w:color w:val="000000"/>
          <w:sz w:val="24"/>
        </w:rPr>
        <w:t>制冷空调设备维修安装企业</w:t>
      </w:r>
      <w:r>
        <w:rPr>
          <w:rFonts w:hint="eastAsia"/>
          <w:color w:val="000000"/>
          <w:sz w:val="24"/>
        </w:rPr>
        <w:t>A</w:t>
      </w:r>
      <w:r>
        <w:rPr>
          <w:rFonts w:hint="eastAsia"/>
          <w:color w:val="000000"/>
          <w:sz w:val="24"/>
        </w:rPr>
        <w:t>类</w:t>
      </w:r>
      <w:r>
        <w:rPr>
          <w:rFonts w:hint="eastAsia"/>
          <w:color w:val="000000"/>
          <w:sz w:val="24"/>
        </w:rPr>
        <w:t>I</w:t>
      </w:r>
      <w:r>
        <w:rPr>
          <w:color w:val="000000"/>
          <w:sz w:val="24"/>
        </w:rPr>
        <w:t>II</w:t>
      </w:r>
      <w:r>
        <w:rPr>
          <w:rFonts w:hint="eastAsia"/>
          <w:color w:val="000000"/>
          <w:sz w:val="24"/>
        </w:rPr>
        <w:t>级或以上的资质</w:t>
      </w:r>
      <w:r>
        <w:rPr>
          <w:rFonts w:ascii="Arial" w:hAnsi="Arial" w:cs="Arial" w:hint="eastAsia"/>
          <w:szCs w:val="21"/>
          <w:shd w:val="clear" w:color="auto" w:fill="FFFFFF"/>
        </w:rPr>
        <w:t>；</w:t>
      </w:r>
      <w:r>
        <w:rPr>
          <w:rFonts w:ascii="宋体" w:hAnsi="宋体" w:cs="宋体" w:hint="eastAsia"/>
          <w:color w:val="000000"/>
          <w:kern w:val="0"/>
          <w:sz w:val="24"/>
        </w:rPr>
        <w:t>其营业范围与本次招标项目相适应；（</w:t>
      </w:r>
      <w:r>
        <w:rPr>
          <w:rFonts w:ascii="宋体" w:hAnsi="宋体" w:cs="宋体" w:hint="eastAsia"/>
          <w:color w:val="000000"/>
          <w:kern w:val="0"/>
          <w:sz w:val="24"/>
        </w:rPr>
        <w:t>资质证书复印件及营业执照</w:t>
      </w:r>
      <w:r>
        <w:rPr>
          <w:rFonts w:ascii="宋体" w:hAnsi="宋体" w:cs="宋体" w:hint="eastAsia"/>
          <w:color w:val="000000"/>
          <w:kern w:val="0"/>
          <w:sz w:val="24"/>
        </w:rPr>
        <w:t>三证合一</w:t>
      </w:r>
      <w:r>
        <w:rPr>
          <w:rFonts w:ascii="宋体" w:hAnsi="宋体" w:cs="宋体" w:hint="eastAsia"/>
          <w:color w:val="000000"/>
          <w:kern w:val="0"/>
          <w:sz w:val="24"/>
        </w:rPr>
        <w:t>复印件</w:t>
      </w:r>
      <w:r>
        <w:rPr>
          <w:rFonts w:ascii="宋体" w:hAnsi="宋体" w:cs="宋体" w:hint="eastAsia"/>
          <w:color w:val="000000"/>
          <w:kern w:val="0"/>
          <w:sz w:val="24"/>
        </w:rPr>
        <w:t>）。</w:t>
      </w:r>
      <w:r>
        <w:rPr>
          <w:rFonts w:ascii="宋体" w:hAnsi="宋体" w:cs="宋体"/>
          <w:color w:val="000000"/>
          <w:kern w:val="0"/>
          <w:sz w:val="24"/>
        </w:rPr>
        <w:t> </w:t>
      </w:r>
    </w:p>
    <w:p w:rsidR="00000000" w:rsidRDefault="0075502D">
      <w:pPr>
        <w:widowControl/>
        <w:spacing w:before="100" w:beforeAutospacing="1" w:after="100" w:afterAutospacing="1" w:line="360" w:lineRule="auto"/>
        <w:ind w:firstLine="480"/>
        <w:jc w:val="left"/>
        <w:rPr>
          <w:rFonts w:ascii="宋体" w:hAnsi="宋体" w:cs="宋体" w:hint="eastAsia"/>
          <w:color w:val="000000"/>
          <w:kern w:val="0"/>
          <w:sz w:val="24"/>
        </w:rPr>
      </w:pPr>
      <w:r>
        <w:rPr>
          <w:rFonts w:ascii="宋体" w:hAnsi="宋体" w:cs="宋体"/>
          <w:color w:val="000000"/>
          <w:kern w:val="0"/>
          <w:sz w:val="24"/>
        </w:rPr>
        <w:t>（</w:t>
      </w:r>
      <w:r>
        <w:rPr>
          <w:rFonts w:ascii="宋体" w:hAnsi="宋体" w:cs="宋体" w:hint="eastAsia"/>
          <w:color w:val="000000"/>
          <w:kern w:val="0"/>
          <w:sz w:val="24"/>
        </w:rPr>
        <w:t>2</w:t>
      </w:r>
      <w:r>
        <w:rPr>
          <w:rFonts w:ascii="宋体" w:hAnsi="宋体" w:cs="宋体"/>
          <w:color w:val="000000"/>
          <w:kern w:val="0"/>
          <w:sz w:val="24"/>
        </w:rPr>
        <w:t>）</w:t>
      </w:r>
      <w:r>
        <w:rPr>
          <w:rFonts w:ascii="宋体" w:hAnsi="宋体" w:cs="宋体" w:hint="eastAsia"/>
          <w:color w:val="000000"/>
          <w:kern w:val="0"/>
          <w:sz w:val="24"/>
        </w:rPr>
        <w:t>、</w:t>
      </w:r>
      <w:r>
        <w:rPr>
          <w:rFonts w:ascii="宋体" w:hAnsi="宋体" w:cs="宋体" w:hint="eastAsia"/>
          <w:color w:val="000000"/>
          <w:kern w:val="0"/>
          <w:sz w:val="24"/>
        </w:rPr>
        <w:t>投标函（附件二）</w:t>
      </w:r>
    </w:p>
    <w:p w:rsidR="00000000" w:rsidRDefault="0075502D">
      <w:pPr>
        <w:widowControl/>
        <w:spacing w:before="100" w:beforeAutospacing="1" w:after="100" w:afterAutospacing="1" w:line="360" w:lineRule="auto"/>
        <w:ind w:firstLine="480"/>
        <w:jc w:val="left"/>
        <w:rPr>
          <w:rFonts w:ascii="宋体" w:hAnsi="宋体" w:cs="宋体" w:hint="eastAsia"/>
          <w:color w:val="000000"/>
          <w:kern w:val="0"/>
          <w:sz w:val="24"/>
        </w:rPr>
      </w:pPr>
      <w:r>
        <w:rPr>
          <w:rFonts w:ascii="宋体" w:hAnsi="宋体" w:cs="宋体" w:hint="eastAsia"/>
          <w:b/>
          <w:sz w:val="24"/>
        </w:rPr>
        <w:t>（</w:t>
      </w:r>
      <w:r>
        <w:rPr>
          <w:rFonts w:ascii="宋体" w:hAnsi="宋体" w:cs="宋体" w:hint="eastAsia"/>
          <w:b/>
          <w:sz w:val="24"/>
        </w:rPr>
        <w:t>3</w:t>
      </w:r>
      <w:r>
        <w:rPr>
          <w:rFonts w:ascii="宋体" w:hAnsi="宋体" w:cs="宋体" w:hint="eastAsia"/>
          <w:b/>
          <w:sz w:val="24"/>
        </w:rPr>
        <w:t>）、投标单位注册资金</w:t>
      </w:r>
      <w:r>
        <w:rPr>
          <w:rFonts w:ascii="宋体" w:hAnsi="宋体" w:cs="宋体" w:hint="eastAsia"/>
          <w:b/>
          <w:sz w:val="24"/>
        </w:rPr>
        <w:t>1000</w:t>
      </w:r>
      <w:r>
        <w:rPr>
          <w:rFonts w:ascii="宋体" w:hAnsi="宋体" w:cs="宋体" w:hint="eastAsia"/>
          <w:b/>
          <w:sz w:val="24"/>
        </w:rPr>
        <w:t>万元以上</w:t>
      </w:r>
      <w:r>
        <w:rPr>
          <w:rFonts w:ascii="宋体" w:hAnsi="宋体" w:cs="宋体" w:hint="eastAsia"/>
          <w:b/>
          <w:sz w:val="24"/>
        </w:rPr>
        <w:t>；</w:t>
      </w:r>
      <w:r>
        <w:rPr>
          <w:rFonts w:ascii="宋体" w:hAnsi="宋体" w:cs="宋体"/>
          <w:color w:val="000000"/>
          <w:kern w:val="0"/>
          <w:sz w:val="24"/>
        </w:rPr>
        <w:t> </w:t>
      </w:r>
    </w:p>
    <w:p w:rsidR="00000000" w:rsidRDefault="0075502D">
      <w:pPr>
        <w:widowControl/>
        <w:spacing w:before="100" w:beforeAutospacing="1" w:after="100" w:afterAutospacing="1" w:line="360" w:lineRule="auto"/>
        <w:ind w:firstLine="480"/>
        <w:jc w:val="left"/>
        <w:rPr>
          <w:rFonts w:ascii="宋体" w:hAnsi="宋体" w:cs="宋体" w:hint="eastAsia"/>
          <w:color w:val="000000"/>
          <w:kern w:val="0"/>
          <w:sz w:val="24"/>
        </w:rPr>
      </w:pPr>
      <w:r>
        <w:rPr>
          <w:rFonts w:ascii="宋体" w:hAnsi="宋体" w:cs="宋体" w:hint="eastAsia"/>
          <w:color w:val="000000"/>
          <w:kern w:val="0"/>
          <w:sz w:val="24"/>
        </w:rPr>
        <w:t>（</w:t>
      </w:r>
      <w:r>
        <w:rPr>
          <w:rFonts w:ascii="宋体" w:hAnsi="宋体" w:cs="宋体" w:hint="eastAsia"/>
          <w:color w:val="000000"/>
          <w:kern w:val="0"/>
          <w:sz w:val="24"/>
        </w:rPr>
        <w:t>4</w:t>
      </w:r>
      <w:r>
        <w:rPr>
          <w:rFonts w:ascii="宋体" w:hAnsi="宋体" w:cs="宋体" w:hint="eastAsia"/>
          <w:color w:val="000000"/>
          <w:kern w:val="0"/>
          <w:sz w:val="24"/>
        </w:rPr>
        <w:t>）、法人代表或法人代表授权书（原件）</w:t>
      </w:r>
      <w:r>
        <w:rPr>
          <w:rFonts w:ascii="宋体" w:hAnsi="宋体" w:cs="宋体" w:hint="eastAsia"/>
          <w:color w:val="000000"/>
          <w:kern w:val="0"/>
          <w:sz w:val="24"/>
        </w:rPr>
        <w:t>（附件三）</w:t>
      </w:r>
      <w:r>
        <w:rPr>
          <w:rFonts w:ascii="宋体" w:hAnsi="宋体" w:cs="宋体" w:hint="eastAsia"/>
          <w:color w:val="000000"/>
          <w:kern w:val="0"/>
          <w:sz w:val="24"/>
        </w:rPr>
        <w:t>。</w:t>
      </w:r>
      <w:r>
        <w:rPr>
          <w:rFonts w:ascii="宋体" w:hAnsi="宋体" w:cs="宋体"/>
          <w:color w:val="000000"/>
          <w:kern w:val="0"/>
          <w:sz w:val="24"/>
        </w:rPr>
        <w:t> </w:t>
      </w:r>
    </w:p>
    <w:p w:rsidR="00000000" w:rsidRDefault="0075502D">
      <w:pPr>
        <w:widowControl/>
        <w:spacing w:before="100" w:beforeAutospacing="1" w:after="100" w:afterAutospacing="1" w:line="360" w:lineRule="auto"/>
        <w:ind w:firstLine="480"/>
        <w:jc w:val="left"/>
        <w:rPr>
          <w:rFonts w:ascii="宋体" w:hAnsi="宋体" w:cs="宋体"/>
          <w:color w:val="000000"/>
          <w:kern w:val="0"/>
          <w:sz w:val="24"/>
        </w:rPr>
      </w:pPr>
      <w:r>
        <w:rPr>
          <w:rFonts w:ascii="宋体" w:hAnsi="宋体" w:cs="宋体"/>
          <w:color w:val="000000"/>
          <w:kern w:val="0"/>
          <w:sz w:val="24"/>
        </w:rPr>
        <w:t>（</w:t>
      </w:r>
      <w:r>
        <w:rPr>
          <w:rFonts w:ascii="宋体" w:hAnsi="宋体" w:cs="宋体" w:hint="eastAsia"/>
          <w:color w:val="000000"/>
          <w:kern w:val="0"/>
          <w:sz w:val="24"/>
        </w:rPr>
        <w:t>5</w:t>
      </w:r>
      <w:r>
        <w:rPr>
          <w:rFonts w:ascii="宋体" w:hAnsi="宋体" w:cs="宋体"/>
          <w:color w:val="000000"/>
          <w:kern w:val="0"/>
          <w:sz w:val="24"/>
        </w:rPr>
        <w:t>）</w:t>
      </w:r>
      <w:r>
        <w:rPr>
          <w:rFonts w:ascii="宋体" w:hAnsi="宋体" w:cs="宋体" w:hint="eastAsia"/>
          <w:color w:val="000000"/>
          <w:kern w:val="0"/>
          <w:sz w:val="24"/>
        </w:rPr>
        <w:t>、</w:t>
      </w:r>
      <w:r>
        <w:rPr>
          <w:rFonts w:ascii="宋体" w:hAnsi="宋体" w:cs="宋体" w:hint="eastAsia"/>
          <w:color w:val="000000"/>
          <w:kern w:val="0"/>
          <w:sz w:val="24"/>
        </w:rPr>
        <w:t>约克</w:t>
      </w:r>
      <w:r>
        <w:rPr>
          <w:rFonts w:ascii="宋体" w:hAnsi="宋体" w:cs="宋体" w:hint="eastAsia"/>
          <w:color w:val="000000"/>
          <w:kern w:val="0"/>
          <w:sz w:val="24"/>
        </w:rPr>
        <w:t>空调</w:t>
      </w:r>
      <w:r>
        <w:rPr>
          <w:rFonts w:ascii="宋体" w:hAnsi="宋体" w:cs="宋体"/>
          <w:color w:val="000000"/>
          <w:kern w:val="0"/>
          <w:sz w:val="24"/>
        </w:rPr>
        <w:t>主机</w:t>
      </w:r>
      <w:r>
        <w:rPr>
          <w:rFonts w:ascii="宋体" w:hAnsi="宋体" w:cs="宋体" w:hint="eastAsia"/>
          <w:color w:val="000000"/>
          <w:kern w:val="0"/>
          <w:sz w:val="24"/>
        </w:rPr>
        <w:t>设备生产厂家售后</w:t>
      </w:r>
      <w:r>
        <w:rPr>
          <w:rFonts w:ascii="宋体" w:hAnsi="宋体" w:cs="宋体"/>
          <w:color w:val="000000"/>
          <w:kern w:val="0"/>
          <w:sz w:val="24"/>
        </w:rPr>
        <w:t>服务</w:t>
      </w:r>
      <w:r>
        <w:rPr>
          <w:rFonts w:ascii="宋体" w:hAnsi="宋体" w:cs="宋体" w:hint="eastAsia"/>
          <w:color w:val="000000"/>
          <w:kern w:val="0"/>
          <w:sz w:val="24"/>
        </w:rPr>
        <w:t>的项目授权函（原件）。</w:t>
      </w:r>
      <w:r>
        <w:rPr>
          <w:rFonts w:ascii="宋体" w:hAnsi="宋体" w:cs="宋体"/>
          <w:color w:val="000000"/>
          <w:kern w:val="0"/>
          <w:sz w:val="24"/>
        </w:rPr>
        <w:t> </w:t>
      </w:r>
    </w:p>
    <w:p w:rsidR="00000000" w:rsidRDefault="0075502D">
      <w:pPr>
        <w:autoSpaceDE w:val="0"/>
        <w:autoSpaceDN w:val="0"/>
        <w:adjustRightInd w:val="0"/>
        <w:snapToGrid w:val="0"/>
        <w:spacing w:line="360" w:lineRule="auto"/>
        <w:ind w:firstLine="480"/>
        <w:rPr>
          <w:rFonts w:ascii="宋体" w:hAnsi="宋体" w:hint="eastAsia"/>
          <w:bCs/>
          <w:color w:val="000000"/>
          <w:sz w:val="24"/>
        </w:rPr>
      </w:pPr>
      <w:r>
        <w:rPr>
          <w:rFonts w:ascii="宋体" w:hAnsi="宋体" w:cs="宋体"/>
          <w:color w:val="000000"/>
          <w:kern w:val="0"/>
          <w:sz w:val="24"/>
        </w:rPr>
        <w:t>（</w:t>
      </w:r>
      <w:r>
        <w:rPr>
          <w:rFonts w:ascii="宋体" w:hAnsi="宋体" w:cs="宋体" w:hint="eastAsia"/>
          <w:color w:val="000000"/>
          <w:kern w:val="0"/>
          <w:sz w:val="24"/>
        </w:rPr>
        <w:t>6</w:t>
      </w:r>
      <w:r>
        <w:rPr>
          <w:rFonts w:ascii="宋体" w:hAnsi="宋体" w:cs="宋体"/>
          <w:color w:val="000000"/>
          <w:kern w:val="0"/>
          <w:sz w:val="24"/>
        </w:rPr>
        <w:t>）</w:t>
      </w:r>
      <w:r>
        <w:rPr>
          <w:rFonts w:ascii="宋体" w:hAnsi="宋体" w:cs="宋体" w:hint="eastAsia"/>
          <w:color w:val="000000"/>
          <w:kern w:val="0"/>
          <w:sz w:val="24"/>
        </w:rPr>
        <w:t>、</w:t>
      </w:r>
      <w:r>
        <w:rPr>
          <w:rFonts w:ascii="宋体" w:hAnsi="宋体" w:hint="eastAsia"/>
          <w:bCs/>
          <w:color w:val="000000"/>
          <w:sz w:val="24"/>
        </w:rPr>
        <w:t>根据项目需求提供履行合同所必需的设备和专业技术能力的证明材料</w:t>
      </w:r>
      <w:r>
        <w:rPr>
          <w:rFonts w:ascii="宋体" w:hAnsi="宋体" w:hint="eastAsia"/>
          <w:bCs/>
          <w:color w:val="000000"/>
          <w:sz w:val="24"/>
        </w:rPr>
        <w:t>。</w:t>
      </w:r>
    </w:p>
    <w:p w:rsidR="00000000" w:rsidRDefault="0075502D">
      <w:pPr>
        <w:autoSpaceDE w:val="0"/>
        <w:autoSpaceDN w:val="0"/>
        <w:adjustRightInd w:val="0"/>
        <w:snapToGrid w:val="0"/>
        <w:spacing w:line="360" w:lineRule="auto"/>
        <w:ind w:firstLine="480"/>
        <w:rPr>
          <w:rFonts w:ascii="宋体" w:hAnsi="宋体" w:hint="eastAsia"/>
          <w:bCs/>
          <w:color w:val="000000"/>
          <w:sz w:val="24"/>
        </w:rPr>
      </w:pPr>
      <w:r>
        <w:rPr>
          <w:rFonts w:ascii="宋体" w:hAnsi="宋体" w:hint="eastAsia"/>
          <w:bCs/>
          <w:color w:val="000000"/>
          <w:sz w:val="24"/>
        </w:rPr>
        <w:t>（</w:t>
      </w:r>
      <w:r>
        <w:rPr>
          <w:rFonts w:ascii="宋体" w:hAnsi="宋体" w:hint="eastAsia"/>
          <w:bCs/>
          <w:color w:val="000000"/>
          <w:sz w:val="24"/>
        </w:rPr>
        <w:t>7</w:t>
      </w:r>
      <w:r>
        <w:rPr>
          <w:rFonts w:ascii="宋体" w:hAnsi="宋体" w:hint="eastAsia"/>
          <w:bCs/>
          <w:color w:val="000000"/>
          <w:sz w:val="24"/>
        </w:rPr>
        <w:t>）、</w:t>
      </w:r>
      <w:r>
        <w:rPr>
          <w:rFonts w:ascii="宋体" w:hAnsi="宋体" w:hint="eastAsia"/>
          <w:bCs/>
          <w:color w:val="000000"/>
          <w:sz w:val="24"/>
        </w:rPr>
        <w:t>提供参加本次采购活动前三个月内（至少一个月）依法缴纳税收和社会保障资金的相关材料</w:t>
      </w:r>
    </w:p>
    <w:p w:rsidR="00000000" w:rsidRDefault="0075502D">
      <w:pPr>
        <w:autoSpaceDE w:val="0"/>
        <w:autoSpaceDN w:val="0"/>
        <w:adjustRightInd w:val="0"/>
        <w:snapToGrid w:val="0"/>
        <w:spacing w:line="360" w:lineRule="auto"/>
        <w:ind w:firstLine="480"/>
        <w:rPr>
          <w:rFonts w:ascii="宋体" w:hAnsi="宋体" w:hint="eastAsia"/>
          <w:bCs/>
          <w:color w:val="000000"/>
          <w:sz w:val="24"/>
        </w:rPr>
      </w:pPr>
      <w:r>
        <w:rPr>
          <w:rFonts w:ascii="宋体" w:hAnsi="宋体" w:hint="eastAsia"/>
          <w:bCs/>
          <w:color w:val="000000"/>
          <w:sz w:val="24"/>
        </w:rPr>
        <w:t>（</w:t>
      </w:r>
      <w:r>
        <w:rPr>
          <w:rFonts w:ascii="宋体" w:hAnsi="宋体" w:hint="eastAsia"/>
          <w:bCs/>
          <w:color w:val="000000"/>
          <w:sz w:val="24"/>
        </w:rPr>
        <w:t>8</w:t>
      </w:r>
      <w:r>
        <w:rPr>
          <w:rFonts w:ascii="宋体" w:hAnsi="宋体" w:hint="eastAsia"/>
          <w:bCs/>
          <w:color w:val="000000"/>
          <w:sz w:val="24"/>
        </w:rPr>
        <w:t>）、</w:t>
      </w:r>
      <w:r>
        <w:rPr>
          <w:rFonts w:ascii="宋体" w:hAnsi="宋体" w:hint="eastAsia"/>
          <w:bCs/>
          <w:color w:val="000000"/>
          <w:sz w:val="24"/>
        </w:rPr>
        <w:t>提供参加本次采购活动前</w:t>
      </w:r>
      <w:r>
        <w:rPr>
          <w:rFonts w:ascii="宋体" w:hAnsi="宋体" w:hint="eastAsia"/>
          <w:bCs/>
          <w:color w:val="000000"/>
          <w:sz w:val="24"/>
        </w:rPr>
        <w:t>3</w:t>
      </w:r>
      <w:r>
        <w:rPr>
          <w:rFonts w:ascii="宋体" w:hAnsi="宋体" w:hint="eastAsia"/>
          <w:bCs/>
          <w:color w:val="000000"/>
          <w:sz w:val="24"/>
        </w:rPr>
        <w:t>年内在经营活动中没有重大违法记录的书面声明（格式自拟）</w:t>
      </w:r>
    </w:p>
    <w:p w:rsidR="00000000" w:rsidRDefault="0075502D">
      <w:pPr>
        <w:pStyle w:val="a6"/>
        <w:widowControl/>
        <w:spacing w:before="0" w:beforeAutospacing="0" w:after="0" w:afterAutospacing="0" w:line="368" w:lineRule="atLeast"/>
        <w:ind w:firstLine="420"/>
        <w:rPr>
          <w:rFonts w:ascii="宋体" w:hAnsi="宋体" w:cs="宋体" w:hint="eastAsia"/>
          <w:b/>
          <w:color w:val="000000"/>
        </w:rPr>
      </w:pPr>
      <w:r>
        <w:rPr>
          <w:rFonts w:ascii="宋体" w:hAnsi="宋体" w:hint="eastAsia"/>
          <w:bCs/>
          <w:color w:val="FF0000"/>
        </w:rPr>
        <w:t>（</w:t>
      </w:r>
      <w:r>
        <w:rPr>
          <w:rFonts w:ascii="宋体" w:hAnsi="宋体" w:hint="eastAsia"/>
          <w:bCs/>
          <w:color w:val="FF0000"/>
        </w:rPr>
        <w:t>9</w:t>
      </w:r>
      <w:r>
        <w:rPr>
          <w:rFonts w:ascii="宋体" w:hAnsi="宋体" w:hint="eastAsia"/>
          <w:bCs/>
          <w:color w:val="FF0000"/>
        </w:rPr>
        <w:t>）、</w:t>
      </w:r>
      <w:r>
        <w:rPr>
          <w:rFonts w:ascii="宋体" w:hAnsi="宋体" w:hint="eastAsia"/>
          <w:bCs/>
          <w:color w:val="FF0000"/>
          <w:kern w:val="2"/>
        </w:rPr>
        <w:t>近</w:t>
      </w:r>
      <w:r>
        <w:rPr>
          <w:rFonts w:ascii="宋体" w:hAnsi="宋体" w:hint="eastAsia"/>
          <w:bCs/>
          <w:color w:val="FF0000"/>
          <w:kern w:val="2"/>
        </w:rPr>
        <w:t>2</w:t>
      </w:r>
      <w:r>
        <w:rPr>
          <w:rFonts w:ascii="宋体" w:hAnsi="宋体" w:hint="eastAsia"/>
          <w:bCs/>
          <w:color w:val="FF0000"/>
          <w:kern w:val="2"/>
        </w:rPr>
        <w:t>年相似项目业绩证明材料</w:t>
      </w:r>
      <w:r>
        <w:rPr>
          <w:rFonts w:ascii="宋体" w:hAnsi="宋体" w:hint="eastAsia"/>
          <w:bCs/>
          <w:color w:val="FF0000"/>
          <w:kern w:val="2"/>
        </w:rPr>
        <w:t xml:space="preserve"> </w:t>
      </w:r>
      <w:r>
        <w:rPr>
          <w:rFonts w:ascii="宋体" w:hAnsi="宋体" w:hint="eastAsia"/>
          <w:bCs/>
          <w:color w:val="FF0000"/>
          <w:kern w:val="2"/>
        </w:rPr>
        <w:t>（维修保养合同复印件（合同金额</w:t>
      </w:r>
      <w:r>
        <w:rPr>
          <w:rFonts w:ascii="宋体" w:hAnsi="宋体" w:hint="eastAsia"/>
          <w:bCs/>
          <w:color w:val="FF0000"/>
          <w:kern w:val="2"/>
        </w:rPr>
        <w:t>20</w:t>
      </w:r>
      <w:r>
        <w:rPr>
          <w:rFonts w:ascii="宋体" w:hAnsi="宋体" w:hint="eastAsia"/>
          <w:bCs/>
          <w:color w:val="FF0000"/>
          <w:kern w:val="2"/>
        </w:rPr>
        <w:t>万以上），合同签订时间自</w:t>
      </w:r>
      <w:r>
        <w:rPr>
          <w:rFonts w:ascii="宋体" w:hAnsi="宋体" w:hint="eastAsia"/>
          <w:bCs/>
          <w:color w:val="FF0000"/>
          <w:kern w:val="2"/>
        </w:rPr>
        <w:t>2015</w:t>
      </w:r>
      <w:r>
        <w:rPr>
          <w:rFonts w:ascii="宋体" w:hAnsi="宋体" w:hint="eastAsia"/>
          <w:bCs/>
          <w:color w:val="FF0000"/>
          <w:kern w:val="2"/>
        </w:rPr>
        <w:t>年</w:t>
      </w:r>
      <w:r>
        <w:rPr>
          <w:rFonts w:ascii="宋体" w:hAnsi="宋体" w:hint="eastAsia"/>
          <w:bCs/>
          <w:color w:val="FF0000"/>
          <w:kern w:val="2"/>
        </w:rPr>
        <w:t>1</w:t>
      </w:r>
      <w:r>
        <w:rPr>
          <w:rFonts w:ascii="宋体" w:hAnsi="宋体" w:hint="eastAsia"/>
          <w:bCs/>
          <w:color w:val="FF0000"/>
          <w:kern w:val="2"/>
        </w:rPr>
        <w:t>月</w:t>
      </w:r>
      <w:r>
        <w:rPr>
          <w:rFonts w:ascii="宋体" w:hAnsi="宋体" w:hint="eastAsia"/>
          <w:bCs/>
          <w:color w:val="FF0000"/>
          <w:kern w:val="2"/>
        </w:rPr>
        <w:t>1</w:t>
      </w:r>
      <w:r>
        <w:rPr>
          <w:rFonts w:ascii="宋体" w:hAnsi="宋体" w:hint="eastAsia"/>
          <w:bCs/>
          <w:color w:val="FF0000"/>
          <w:kern w:val="2"/>
        </w:rPr>
        <w:t>日起至今，至少提供</w:t>
      </w:r>
      <w:r>
        <w:rPr>
          <w:rFonts w:ascii="宋体" w:hAnsi="宋体" w:hint="eastAsia"/>
          <w:bCs/>
          <w:color w:val="FF0000"/>
          <w:kern w:val="2"/>
        </w:rPr>
        <w:t>2</w:t>
      </w:r>
      <w:r>
        <w:rPr>
          <w:rFonts w:ascii="宋体" w:hAnsi="宋体" w:hint="eastAsia"/>
          <w:bCs/>
          <w:color w:val="FF0000"/>
          <w:kern w:val="2"/>
        </w:rPr>
        <w:t>个</w:t>
      </w:r>
      <w:r>
        <w:rPr>
          <w:rFonts w:ascii="宋体" w:hAnsi="宋体" w:hint="eastAsia"/>
          <w:bCs/>
          <w:color w:val="FF0000"/>
          <w:kern w:val="2"/>
        </w:rPr>
        <w:t>,</w:t>
      </w:r>
      <w:r>
        <w:rPr>
          <w:rFonts w:ascii="宋体" w:hAnsi="宋体" w:hint="eastAsia"/>
          <w:bCs/>
          <w:color w:val="FF0000"/>
          <w:kern w:val="2"/>
        </w:rPr>
        <w:t>多的不限。）</w:t>
      </w:r>
    </w:p>
    <w:p w:rsidR="00000000" w:rsidRDefault="0075502D">
      <w:pPr>
        <w:pStyle w:val="a6"/>
        <w:widowControl/>
        <w:spacing w:before="0" w:beforeAutospacing="0" w:after="0" w:afterAutospacing="0" w:line="368" w:lineRule="atLeast"/>
        <w:rPr>
          <w:rFonts w:ascii="宋体" w:hAnsi="宋体" w:cs="宋体" w:hint="eastAsia"/>
          <w:color w:val="000000"/>
        </w:rPr>
      </w:pPr>
      <w:r>
        <w:rPr>
          <w:rFonts w:ascii="宋体" w:hAnsi="宋体" w:cs="宋体" w:hint="eastAsia"/>
          <w:color w:val="000000"/>
        </w:rPr>
        <w:t xml:space="preserve">    </w:t>
      </w:r>
      <w:r>
        <w:rPr>
          <w:rFonts w:ascii="宋体" w:hAnsi="宋体" w:cs="宋体" w:hint="eastAsia"/>
          <w:color w:val="000000"/>
        </w:rPr>
        <w:t>将以上证明资料（复印件需加盖红章）装订成册一式二份，凡不按要求提供相关材料的，视为资格审查不合格。</w:t>
      </w:r>
    </w:p>
    <w:p w:rsidR="00000000" w:rsidRDefault="0075502D">
      <w:pPr>
        <w:widowControl/>
        <w:spacing w:before="100" w:beforeAutospacing="1" w:after="100" w:afterAutospacing="1" w:line="330" w:lineRule="atLeast"/>
        <w:jc w:val="left"/>
        <w:rPr>
          <w:rFonts w:ascii="宋体" w:hAnsi="宋体" w:hint="eastAsia"/>
          <w:b/>
          <w:bCs/>
          <w:color w:val="000000"/>
          <w:kern w:val="0"/>
          <w:sz w:val="24"/>
        </w:rPr>
      </w:pPr>
    </w:p>
    <w:p w:rsidR="00000000" w:rsidRDefault="0075502D">
      <w:pPr>
        <w:widowControl/>
        <w:spacing w:before="100" w:beforeAutospacing="1" w:after="100" w:afterAutospacing="1" w:line="330" w:lineRule="atLeast"/>
        <w:jc w:val="left"/>
        <w:rPr>
          <w:rFonts w:ascii="宋体" w:hAnsi="宋体" w:hint="eastAsia"/>
          <w:b/>
          <w:bCs/>
          <w:color w:val="000000"/>
          <w:kern w:val="0"/>
          <w:sz w:val="24"/>
        </w:rPr>
      </w:pPr>
      <w:r>
        <w:rPr>
          <w:rFonts w:ascii="宋体" w:hAnsi="宋体" w:hint="eastAsia"/>
          <w:b/>
          <w:bCs/>
          <w:color w:val="000000"/>
          <w:kern w:val="0"/>
          <w:sz w:val="24"/>
        </w:rPr>
        <w:t>九</w:t>
      </w:r>
      <w:r>
        <w:rPr>
          <w:rFonts w:ascii="宋体" w:hAnsi="宋体" w:hint="eastAsia"/>
          <w:b/>
          <w:bCs/>
          <w:color w:val="000000"/>
          <w:kern w:val="0"/>
          <w:sz w:val="24"/>
        </w:rPr>
        <w:t>、</w:t>
      </w:r>
      <w:bookmarkEnd w:id="18"/>
      <w:r>
        <w:rPr>
          <w:rFonts w:ascii="宋体" w:hAnsi="宋体" w:hint="eastAsia"/>
          <w:b/>
          <w:bCs/>
          <w:color w:val="000000"/>
          <w:kern w:val="0"/>
          <w:sz w:val="24"/>
        </w:rPr>
        <w:t>资料送达</w:t>
      </w:r>
      <w:r>
        <w:rPr>
          <w:rFonts w:ascii="宋体" w:hAnsi="宋体" w:hint="eastAsia"/>
          <w:b/>
          <w:bCs/>
          <w:color w:val="000000"/>
          <w:kern w:val="0"/>
          <w:sz w:val="24"/>
        </w:rPr>
        <w:t xml:space="preserve"> </w:t>
      </w:r>
    </w:p>
    <w:p w:rsidR="00000000" w:rsidRDefault="0075502D">
      <w:pPr>
        <w:widowControl/>
        <w:spacing w:before="100" w:beforeAutospacing="1" w:after="100" w:afterAutospacing="1" w:line="330" w:lineRule="atLeast"/>
        <w:jc w:val="left"/>
        <w:rPr>
          <w:rFonts w:ascii="宋体" w:hAnsi="宋体" w:hint="eastAsia"/>
          <w:b/>
          <w:bCs/>
          <w:color w:val="000000"/>
          <w:kern w:val="0"/>
          <w:sz w:val="24"/>
        </w:rPr>
      </w:pPr>
    </w:p>
    <w:p w:rsidR="00000000" w:rsidRDefault="0075502D">
      <w:pPr>
        <w:spacing w:line="288" w:lineRule="auto"/>
        <w:jc w:val="left"/>
        <w:rPr>
          <w:rFonts w:ascii="宋体" w:hAnsi="宋体" w:cs="宋体" w:hint="eastAsia"/>
          <w:color w:val="000000"/>
          <w:kern w:val="0"/>
          <w:sz w:val="24"/>
        </w:rPr>
      </w:pPr>
      <w:bookmarkStart w:id="19" w:name="_Toc325636576"/>
      <w:r>
        <w:rPr>
          <w:rFonts w:ascii="宋体" w:hAnsi="宋体" w:cs="宋体" w:hint="eastAsia"/>
          <w:color w:val="000000"/>
          <w:kern w:val="0"/>
          <w:sz w:val="24"/>
        </w:rPr>
        <w:t xml:space="preserve">    </w:t>
      </w:r>
      <w:r>
        <w:rPr>
          <w:rFonts w:ascii="宋体" w:hAnsi="宋体" w:cs="宋体" w:hint="eastAsia"/>
          <w:color w:val="000000"/>
          <w:kern w:val="0"/>
          <w:sz w:val="24"/>
        </w:rPr>
        <w:t>请各潜在投标单位于</w:t>
      </w:r>
      <w:r>
        <w:rPr>
          <w:rFonts w:ascii="宋体" w:hAnsi="宋体" w:cs="宋体" w:hint="eastAsia"/>
          <w:color w:val="FF6600"/>
          <w:kern w:val="0"/>
          <w:sz w:val="24"/>
          <w:u w:val="single"/>
        </w:rPr>
        <w:t>201</w:t>
      </w:r>
      <w:r>
        <w:rPr>
          <w:rFonts w:ascii="宋体" w:hAnsi="宋体" w:cs="宋体" w:hint="eastAsia"/>
          <w:color w:val="FF6600"/>
          <w:kern w:val="0"/>
          <w:sz w:val="24"/>
          <w:u w:val="single"/>
        </w:rPr>
        <w:t>7</w:t>
      </w:r>
      <w:r>
        <w:rPr>
          <w:rFonts w:ascii="宋体" w:hAnsi="宋体" w:cs="宋体" w:hint="eastAsia"/>
          <w:color w:val="FF6600"/>
          <w:kern w:val="0"/>
          <w:sz w:val="24"/>
          <w:u w:val="single"/>
        </w:rPr>
        <w:t>年</w:t>
      </w:r>
      <w:r>
        <w:rPr>
          <w:rFonts w:ascii="宋体" w:hAnsi="宋体" w:cs="宋体" w:hint="eastAsia"/>
          <w:color w:val="FF6600"/>
          <w:kern w:val="0"/>
          <w:sz w:val="24"/>
          <w:u w:val="single"/>
        </w:rPr>
        <w:t>5</w:t>
      </w:r>
      <w:r>
        <w:rPr>
          <w:rFonts w:ascii="宋体" w:hAnsi="宋体" w:cs="宋体" w:hint="eastAsia"/>
          <w:color w:val="FF6600"/>
          <w:kern w:val="0"/>
          <w:sz w:val="24"/>
          <w:u w:val="single"/>
        </w:rPr>
        <w:t>月</w:t>
      </w:r>
      <w:r>
        <w:rPr>
          <w:rFonts w:ascii="宋体" w:hAnsi="宋体" w:cs="宋体" w:hint="eastAsia"/>
          <w:color w:val="FF6600"/>
          <w:kern w:val="0"/>
          <w:sz w:val="24"/>
          <w:u w:val="single"/>
        </w:rPr>
        <w:t xml:space="preserve"> 12</w:t>
      </w:r>
      <w:r>
        <w:rPr>
          <w:rFonts w:ascii="宋体" w:hAnsi="宋体" w:cs="宋体" w:hint="eastAsia"/>
          <w:color w:val="FF6600"/>
          <w:kern w:val="0"/>
          <w:sz w:val="24"/>
          <w:u w:val="single"/>
        </w:rPr>
        <w:t>日</w:t>
      </w:r>
      <w:r>
        <w:rPr>
          <w:rFonts w:ascii="宋体" w:hAnsi="宋体" w:cs="宋体" w:hint="eastAsia"/>
          <w:color w:val="FF6600"/>
          <w:kern w:val="0"/>
          <w:sz w:val="24"/>
          <w:u w:val="single"/>
        </w:rPr>
        <w:t xml:space="preserve"> 10</w:t>
      </w:r>
      <w:r>
        <w:rPr>
          <w:rFonts w:ascii="宋体" w:hAnsi="宋体" w:cs="宋体" w:hint="eastAsia"/>
          <w:color w:val="FF6600"/>
          <w:kern w:val="0"/>
          <w:sz w:val="24"/>
          <w:u w:val="single"/>
        </w:rPr>
        <w:t>点之前</w:t>
      </w:r>
      <w:r>
        <w:rPr>
          <w:rFonts w:ascii="宋体" w:hAnsi="宋体" w:cs="宋体" w:hint="eastAsia"/>
          <w:color w:val="000000"/>
          <w:kern w:val="0"/>
          <w:sz w:val="24"/>
        </w:rPr>
        <w:t>将投标文件按照第</w:t>
      </w:r>
      <w:r>
        <w:rPr>
          <w:rFonts w:ascii="宋体" w:hAnsi="宋体" w:cs="宋体" w:hint="eastAsia"/>
          <w:color w:val="000000"/>
          <w:kern w:val="0"/>
          <w:sz w:val="24"/>
        </w:rPr>
        <w:t>八</w:t>
      </w:r>
      <w:r>
        <w:rPr>
          <w:rFonts w:ascii="宋体" w:hAnsi="宋体" w:cs="宋体" w:hint="eastAsia"/>
          <w:color w:val="000000"/>
          <w:kern w:val="0"/>
          <w:sz w:val="24"/>
        </w:rPr>
        <w:t>条要求（注：投标函在第一页）装订成册密封后（一正二副）加盖公章送至我公司，递交地点：南京国际博览中心办公楼</w:t>
      </w:r>
      <w:r>
        <w:rPr>
          <w:rFonts w:ascii="宋体" w:hAnsi="宋体" w:cs="宋体" w:hint="eastAsia"/>
          <w:color w:val="000000"/>
          <w:kern w:val="0"/>
          <w:sz w:val="24"/>
        </w:rPr>
        <w:t xml:space="preserve">  </w:t>
      </w:r>
      <w:r>
        <w:rPr>
          <w:rFonts w:ascii="宋体" w:hAnsi="宋体" w:cs="宋体" w:hint="eastAsia"/>
          <w:color w:val="000000"/>
          <w:kern w:val="0"/>
          <w:sz w:val="24"/>
        </w:rPr>
        <w:t>联系人：</w:t>
      </w:r>
      <w:r>
        <w:rPr>
          <w:rFonts w:ascii="宋体" w:hAnsi="宋体" w:cs="宋体" w:hint="eastAsia"/>
          <w:color w:val="000000"/>
          <w:kern w:val="0"/>
          <w:sz w:val="24"/>
        </w:rPr>
        <w:t>沈利</w:t>
      </w:r>
      <w:r>
        <w:rPr>
          <w:rFonts w:ascii="宋体" w:hAnsi="宋体" w:cs="宋体" w:hint="eastAsia"/>
          <w:color w:val="000000"/>
          <w:kern w:val="0"/>
          <w:sz w:val="24"/>
        </w:rPr>
        <w:t>，联系电话：</w:t>
      </w:r>
      <w:bookmarkEnd w:id="19"/>
      <w:r>
        <w:rPr>
          <w:rFonts w:ascii="宋体" w:hAnsi="宋体" w:cs="宋体" w:hint="eastAsia"/>
          <w:color w:val="000000"/>
          <w:kern w:val="0"/>
          <w:sz w:val="24"/>
        </w:rPr>
        <w:t xml:space="preserve">86753382   </w:t>
      </w:r>
      <w:r>
        <w:rPr>
          <w:rFonts w:ascii="宋体" w:hAnsi="宋体" w:cs="宋体" w:hint="eastAsia"/>
          <w:color w:val="000000"/>
          <w:kern w:val="0"/>
          <w:sz w:val="24"/>
        </w:rPr>
        <w:t>。</w:t>
      </w:r>
    </w:p>
    <w:p w:rsidR="00000000" w:rsidRDefault="0075502D">
      <w:pPr>
        <w:widowControl/>
        <w:spacing w:before="100" w:beforeAutospacing="1" w:after="100" w:afterAutospacing="1" w:line="360" w:lineRule="auto"/>
        <w:jc w:val="left"/>
        <w:outlineLvl w:val="2"/>
        <w:rPr>
          <w:rFonts w:ascii="宋体" w:hAnsi="宋体" w:cs="宋体" w:hint="eastAsia"/>
          <w:color w:val="000000"/>
          <w:kern w:val="0"/>
          <w:sz w:val="24"/>
        </w:rPr>
      </w:pPr>
    </w:p>
    <w:p w:rsidR="00000000" w:rsidRDefault="0075502D">
      <w:pPr>
        <w:widowControl/>
        <w:spacing w:before="100" w:beforeAutospacing="1" w:after="100" w:afterAutospacing="1" w:line="330" w:lineRule="atLeast"/>
        <w:jc w:val="left"/>
        <w:rPr>
          <w:rFonts w:hint="eastAsia"/>
          <w:sz w:val="32"/>
          <w:szCs w:val="32"/>
        </w:rPr>
        <w:sectPr w:rsidR="00000000">
          <w:headerReference w:type="default" r:id="rId7"/>
          <w:pgSz w:w="11906" w:h="16838"/>
          <w:pgMar w:top="1134" w:right="1531" w:bottom="1134" w:left="1588" w:header="851" w:footer="992" w:gutter="0"/>
          <w:cols w:space="720"/>
          <w:docGrid w:type="lines" w:linePitch="312"/>
        </w:sectPr>
      </w:pPr>
    </w:p>
    <w:p w:rsidR="00000000" w:rsidRDefault="0075502D">
      <w:pPr>
        <w:widowControl/>
        <w:spacing w:line="330" w:lineRule="atLeast"/>
        <w:rPr>
          <w:rFonts w:hint="eastAsia"/>
          <w:sz w:val="32"/>
          <w:szCs w:val="32"/>
        </w:rPr>
      </w:pPr>
      <w:r>
        <w:rPr>
          <w:rFonts w:hint="eastAsia"/>
          <w:sz w:val="32"/>
          <w:szCs w:val="32"/>
        </w:rPr>
        <w:lastRenderedPageBreak/>
        <w:t>附件一</w:t>
      </w:r>
    </w:p>
    <w:p w:rsidR="00000000" w:rsidRDefault="0075502D">
      <w:pPr>
        <w:widowControl/>
        <w:spacing w:line="330" w:lineRule="atLeast"/>
        <w:jc w:val="center"/>
        <w:rPr>
          <w:rFonts w:ascii="宋体" w:hAnsi="宋体" w:cs="宋体" w:hint="eastAsia"/>
          <w:color w:val="000000"/>
          <w:kern w:val="0"/>
          <w:sz w:val="32"/>
          <w:szCs w:val="32"/>
        </w:rPr>
      </w:pPr>
      <w:r>
        <w:rPr>
          <w:rFonts w:hint="eastAsia"/>
          <w:sz w:val="32"/>
          <w:szCs w:val="32"/>
        </w:rPr>
        <w:t>报价表</w:t>
      </w:r>
      <w:r>
        <w:rPr>
          <w:rFonts w:hint="eastAsia"/>
          <w:sz w:val="32"/>
          <w:szCs w:val="32"/>
        </w:rPr>
        <w:t>及商务需求</w:t>
      </w:r>
    </w:p>
    <w:p w:rsidR="00000000" w:rsidRDefault="0075502D">
      <w:pPr>
        <w:adjustRightInd w:val="0"/>
        <w:snapToGrid w:val="0"/>
        <w:spacing w:line="360" w:lineRule="auto"/>
        <w:rPr>
          <w:rFonts w:ascii="仿宋_GB2312" w:hAnsi="宋体" w:hint="eastAsia"/>
          <w:b/>
          <w:sz w:val="24"/>
        </w:rPr>
      </w:pPr>
      <w:r>
        <w:rPr>
          <w:rFonts w:ascii="仿宋_GB2312" w:hAnsi="宋体" w:hint="eastAsia"/>
          <w:b/>
          <w:sz w:val="24"/>
        </w:rPr>
        <w:t>一</w:t>
      </w:r>
      <w:r>
        <w:rPr>
          <w:rFonts w:ascii="仿宋_GB2312" w:hAnsi="宋体" w:hint="eastAsia"/>
          <w:b/>
          <w:sz w:val="24"/>
        </w:rPr>
        <w:t>、本次招标需求</w:t>
      </w:r>
    </w:p>
    <w:p w:rsidR="00000000" w:rsidRDefault="0075502D">
      <w:pPr>
        <w:adjustRightInd w:val="0"/>
        <w:snapToGrid w:val="0"/>
        <w:spacing w:line="360" w:lineRule="auto"/>
        <w:rPr>
          <w:rFonts w:ascii="宋体" w:hAnsi="宋体" w:hint="eastAsia"/>
          <w:sz w:val="24"/>
        </w:rPr>
      </w:pPr>
      <w:r>
        <w:rPr>
          <w:rFonts w:ascii="宋体" w:hAnsi="宋体" w:hint="eastAsia"/>
          <w:sz w:val="24"/>
        </w:rPr>
        <w:t>1</w:t>
      </w:r>
      <w:r>
        <w:rPr>
          <w:rFonts w:ascii="宋体" w:hAnsi="宋体" w:hint="eastAsia"/>
          <w:sz w:val="24"/>
        </w:rPr>
        <w:t>、</w:t>
      </w:r>
      <w:r>
        <w:rPr>
          <w:rFonts w:ascii="宋体" w:hAnsi="宋体" w:hint="eastAsia"/>
          <w:sz w:val="24"/>
        </w:rPr>
        <w:t>南京国际博览中心二期空调维保服务。</w:t>
      </w:r>
    </w:p>
    <w:p w:rsidR="00000000" w:rsidRDefault="0075502D">
      <w:pPr>
        <w:spacing w:line="300" w:lineRule="auto"/>
        <w:rPr>
          <w:rFonts w:ascii="宋体" w:hAnsi="宋体" w:hint="eastAsia"/>
          <w:bCs/>
          <w:color w:val="000000"/>
          <w:sz w:val="24"/>
        </w:rPr>
      </w:pPr>
      <w:r>
        <w:rPr>
          <w:rFonts w:ascii="宋体" w:hAnsi="宋体" w:hint="eastAsia"/>
          <w:sz w:val="24"/>
        </w:rPr>
        <w:t>2</w:t>
      </w:r>
      <w:r>
        <w:rPr>
          <w:rFonts w:ascii="宋体" w:hAnsi="宋体" w:hint="eastAsia"/>
          <w:sz w:val="24"/>
        </w:rPr>
        <w:t>、</w:t>
      </w:r>
      <w:r>
        <w:rPr>
          <w:rFonts w:ascii="宋体" w:hAnsi="宋体" w:hint="eastAsia"/>
          <w:bCs/>
          <w:color w:val="000000"/>
          <w:sz w:val="24"/>
        </w:rPr>
        <w:t>主要设备清单：</w:t>
      </w:r>
    </w:p>
    <w:p w:rsidR="00000000" w:rsidRDefault="0075502D">
      <w:pPr>
        <w:snapToGrid w:val="0"/>
        <w:spacing w:beforeLines="50" w:afterLines="50" w:line="360" w:lineRule="auto"/>
        <w:ind w:firstLineChars="200" w:firstLine="480"/>
        <w:jc w:val="left"/>
        <w:rPr>
          <w:rFonts w:ascii="宋体" w:hAnsi="宋体" w:hint="eastAsia"/>
          <w:bCs/>
          <w:color w:val="000000"/>
          <w:sz w:val="24"/>
        </w:rPr>
      </w:pPr>
      <w:r>
        <w:rPr>
          <w:rFonts w:ascii="宋体" w:hAnsi="宋体" w:hint="eastAsia"/>
          <w:bCs/>
          <w:color w:val="000000"/>
          <w:sz w:val="24"/>
        </w:rPr>
        <w:t>为更好的满足南京国际博览</w:t>
      </w:r>
      <w:r>
        <w:rPr>
          <w:rFonts w:ascii="宋体" w:hAnsi="宋体" w:hint="eastAsia"/>
          <w:bCs/>
          <w:color w:val="000000"/>
          <w:sz w:val="24"/>
        </w:rPr>
        <w:t>中心二期中央空调系统，维护保养工作的及时性。提高我司中央空调设备的完好率，本次中央空调设备保养招标要求进行维保服务，主要设备包含</w:t>
      </w:r>
      <w:r>
        <w:rPr>
          <w:rFonts w:ascii="宋体" w:hAnsi="宋体"/>
          <w:bCs/>
          <w:color w:val="000000"/>
          <w:sz w:val="24"/>
        </w:rPr>
        <w:t>：</w:t>
      </w:r>
      <w:r>
        <w:rPr>
          <w:rFonts w:ascii="宋体" w:hAnsi="宋体" w:hint="eastAsia"/>
          <w:bCs/>
          <w:color w:val="000000"/>
          <w:sz w:val="24"/>
        </w:rPr>
        <w:t>约克多联机、</w:t>
      </w:r>
      <w:r>
        <w:rPr>
          <w:rFonts w:ascii="宋体" w:hAnsi="宋体"/>
          <w:bCs/>
          <w:color w:val="000000"/>
          <w:sz w:val="24"/>
        </w:rPr>
        <w:t>约克</w:t>
      </w:r>
      <w:r>
        <w:rPr>
          <w:rFonts w:ascii="宋体" w:hAnsi="宋体" w:hint="eastAsia"/>
          <w:bCs/>
          <w:color w:val="000000"/>
          <w:sz w:val="24"/>
        </w:rPr>
        <w:t>YLPA</w:t>
      </w:r>
      <w:r>
        <w:rPr>
          <w:rFonts w:ascii="宋体" w:hAnsi="宋体" w:hint="eastAsia"/>
          <w:bCs/>
          <w:color w:val="000000"/>
          <w:sz w:val="24"/>
        </w:rPr>
        <w:t>风冷</w:t>
      </w:r>
      <w:r>
        <w:rPr>
          <w:rFonts w:ascii="宋体" w:hAnsi="宋体"/>
          <w:bCs/>
          <w:color w:val="000000"/>
          <w:sz w:val="24"/>
        </w:rPr>
        <w:t>热泵、冷冻水泵、</w:t>
      </w:r>
      <w:r>
        <w:rPr>
          <w:rFonts w:ascii="宋体" w:hAnsi="宋体" w:hint="eastAsia"/>
          <w:bCs/>
          <w:color w:val="000000"/>
          <w:sz w:val="24"/>
        </w:rPr>
        <w:t>约克</w:t>
      </w:r>
      <w:r>
        <w:rPr>
          <w:rFonts w:ascii="宋体" w:hAnsi="宋体"/>
          <w:bCs/>
          <w:color w:val="000000"/>
          <w:sz w:val="24"/>
        </w:rPr>
        <w:t>空调箱等</w:t>
      </w:r>
      <w:r>
        <w:rPr>
          <w:rFonts w:ascii="宋体" w:hAnsi="宋体" w:hint="eastAsia"/>
          <w:bCs/>
          <w:color w:val="000000"/>
          <w:sz w:val="24"/>
        </w:rPr>
        <w:t>。保养服务内的零部件损坏由甲方购买</w:t>
      </w:r>
      <w:r>
        <w:rPr>
          <w:rFonts w:ascii="宋体" w:hAnsi="宋体"/>
          <w:bCs/>
          <w:color w:val="000000"/>
          <w:sz w:val="24"/>
        </w:rPr>
        <w:t>，由</w:t>
      </w:r>
      <w:r>
        <w:rPr>
          <w:rFonts w:ascii="宋体" w:hAnsi="宋体" w:hint="eastAsia"/>
          <w:bCs/>
          <w:color w:val="000000"/>
          <w:sz w:val="24"/>
        </w:rPr>
        <w:t>维保单位进行及时更换。保养服务费用包括保养过程中的人工费、差旅费、各项保险费、税收等费用。服务期限为</w:t>
      </w:r>
      <w:r>
        <w:rPr>
          <w:rFonts w:ascii="宋体" w:hAnsi="宋体"/>
          <w:bCs/>
          <w:color w:val="000000"/>
          <w:sz w:val="24"/>
        </w:rPr>
        <w:t>1</w:t>
      </w:r>
      <w:r>
        <w:rPr>
          <w:rFonts w:ascii="宋体" w:hAnsi="宋体" w:hint="eastAsia"/>
          <w:bCs/>
          <w:color w:val="000000"/>
          <w:sz w:val="24"/>
        </w:rPr>
        <w:t>年。</w:t>
      </w:r>
    </w:p>
    <w:tbl>
      <w:tblPr>
        <w:tblW w:w="0" w:type="auto"/>
        <w:tblInd w:w="113" w:type="dxa"/>
        <w:tblLayout w:type="fixed"/>
        <w:tblLook w:val="0000"/>
      </w:tblPr>
      <w:tblGrid>
        <w:gridCol w:w="620"/>
        <w:gridCol w:w="2540"/>
        <w:gridCol w:w="780"/>
        <w:gridCol w:w="1536"/>
        <w:gridCol w:w="1220"/>
        <w:gridCol w:w="1540"/>
      </w:tblGrid>
      <w:tr w:rsidR="00000000">
        <w:trPr>
          <w:trHeight w:val="288"/>
        </w:trPr>
        <w:tc>
          <w:tcPr>
            <w:tcW w:w="620" w:type="dxa"/>
            <w:tcBorders>
              <w:top w:val="single" w:sz="4" w:space="0" w:color="auto"/>
              <w:left w:val="single" w:sz="4" w:space="0" w:color="auto"/>
              <w:bottom w:val="single" w:sz="4" w:space="0" w:color="auto"/>
              <w:right w:val="single" w:sz="4" w:space="0" w:color="auto"/>
            </w:tcBorders>
            <w:vAlign w:val="center"/>
          </w:tcPr>
          <w:p w:rsidR="00000000" w:rsidRDefault="0075502D">
            <w:pPr>
              <w:widowControl/>
              <w:jc w:val="center"/>
              <w:rPr>
                <w:rFonts w:ascii="宋体" w:hAnsi="宋体" w:cs="宋体"/>
                <w:color w:val="000000"/>
                <w:kern w:val="0"/>
                <w:sz w:val="22"/>
                <w:szCs w:val="22"/>
              </w:rPr>
            </w:pPr>
            <w:r>
              <w:rPr>
                <w:rFonts w:ascii="宋体" w:hAnsi="宋体" w:cs="宋体" w:hint="eastAsia"/>
                <w:color w:val="000000"/>
                <w:kern w:val="0"/>
                <w:sz w:val="22"/>
                <w:szCs w:val="22"/>
              </w:rPr>
              <w:t>序号</w:t>
            </w:r>
          </w:p>
        </w:tc>
        <w:tc>
          <w:tcPr>
            <w:tcW w:w="2540" w:type="dxa"/>
            <w:tcBorders>
              <w:top w:val="single" w:sz="4" w:space="0" w:color="auto"/>
              <w:left w:val="nil"/>
              <w:bottom w:val="single" w:sz="4" w:space="0" w:color="auto"/>
              <w:right w:val="single" w:sz="4" w:space="0" w:color="auto"/>
            </w:tcBorders>
            <w:vAlign w:val="center"/>
          </w:tcPr>
          <w:p w:rsidR="00000000" w:rsidRDefault="0075502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名称</w:t>
            </w:r>
          </w:p>
        </w:tc>
        <w:tc>
          <w:tcPr>
            <w:tcW w:w="780" w:type="dxa"/>
            <w:tcBorders>
              <w:top w:val="single" w:sz="4" w:space="0" w:color="auto"/>
              <w:left w:val="nil"/>
              <w:bottom w:val="single" w:sz="4" w:space="0" w:color="auto"/>
              <w:right w:val="single" w:sz="4" w:space="0" w:color="auto"/>
            </w:tcBorders>
            <w:vAlign w:val="center"/>
          </w:tcPr>
          <w:p w:rsidR="00000000" w:rsidRDefault="0075502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数量</w:t>
            </w:r>
          </w:p>
        </w:tc>
        <w:tc>
          <w:tcPr>
            <w:tcW w:w="1536" w:type="dxa"/>
            <w:tcBorders>
              <w:top w:val="single" w:sz="4" w:space="0" w:color="auto"/>
              <w:left w:val="nil"/>
              <w:bottom w:val="single" w:sz="4" w:space="0" w:color="auto"/>
              <w:right w:val="single" w:sz="4" w:space="0" w:color="auto"/>
            </w:tcBorders>
            <w:vAlign w:val="center"/>
          </w:tcPr>
          <w:p w:rsidR="00000000" w:rsidRDefault="0075502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型号</w:t>
            </w:r>
          </w:p>
        </w:tc>
        <w:tc>
          <w:tcPr>
            <w:tcW w:w="1220" w:type="dxa"/>
            <w:tcBorders>
              <w:top w:val="single" w:sz="4" w:space="0" w:color="auto"/>
              <w:left w:val="nil"/>
              <w:bottom w:val="single" w:sz="4" w:space="0" w:color="auto"/>
              <w:right w:val="single" w:sz="4" w:space="0" w:color="auto"/>
            </w:tcBorders>
            <w:vAlign w:val="center"/>
          </w:tcPr>
          <w:p w:rsidR="00000000" w:rsidRDefault="0075502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备注</w:t>
            </w:r>
          </w:p>
        </w:tc>
        <w:tc>
          <w:tcPr>
            <w:tcW w:w="1540" w:type="dxa"/>
            <w:tcBorders>
              <w:top w:val="single" w:sz="4" w:space="0" w:color="auto"/>
              <w:left w:val="nil"/>
              <w:bottom w:val="single" w:sz="4" w:space="0" w:color="auto"/>
              <w:right w:val="single" w:sz="4" w:space="0" w:color="auto"/>
            </w:tcBorders>
            <w:vAlign w:val="center"/>
          </w:tcPr>
          <w:p w:rsidR="00000000" w:rsidRDefault="0075502D">
            <w:pPr>
              <w:widowControl/>
              <w:jc w:val="center"/>
              <w:rPr>
                <w:rFonts w:ascii="宋体" w:hAnsi="宋体" w:cs="宋体" w:hint="eastAsia"/>
                <w:kern w:val="0"/>
                <w:szCs w:val="21"/>
              </w:rPr>
            </w:pPr>
            <w:r>
              <w:rPr>
                <w:rFonts w:ascii="宋体" w:hAnsi="宋体" w:cs="宋体" w:hint="eastAsia"/>
                <w:kern w:val="0"/>
                <w:szCs w:val="21"/>
              </w:rPr>
              <w:t>制造商</w:t>
            </w:r>
          </w:p>
        </w:tc>
      </w:tr>
      <w:tr w:rsidR="00000000">
        <w:trPr>
          <w:trHeight w:val="312"/>
        </w:trPr>
        <w:tc>
          <w:tcPr>
            <w:tcW w:w="620" w:type="dxa"/>
            <w:tcBorders>
              <w:top w:val="nil"/>
              <w:left w:val="single" w:sz="4" w:space="0" w:color="auto"/>
              <w:bottom w:val="single" w:sz="4" w:space="0" w:color="auto"/>
              <w:right w:val="single" w:sz="4" w:space="0" w:color="auto"/>
            </w:tcBorders>
            <w:vAlign w:val="center"/>
          </w:tcPr>
          <w:p w:rsidR="00000000" w:rsidRDefault="0075502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c>
          <w:tcPr>
            <w:tcW w:w="2540" w:type="dxa"/>
            <w:tcBorders>
              <w:top w:val="nil"/>
              <w:left w:val="nil"/>
              <w:bottom w:val="single" w:sz="4" w:space="0" w:color="auto"/>
              <w:right w:val="single" w:sz="4" w:space="0" w:color="auto"/>
            </w:tcBorders>
            <w:vAlign w:val="center"/>
          </w:tcPr>
          <w:p w:rsidR="00000000" w:rsidRDefault="0075502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冷冻水泵</w:t>
            </w:r>
          </w:p>
        </w:tc>
        <w:tc>
          <w:tcPr>
            <w:tcW w:w="780" w:type="dxa"/>
            <w:tcBorders>
              <w:top w:val="nil"/>
              <w:left w:val="nil"/>
              <w:bottom w:val="single" w:sz="4" w:space="0" w:color="auto"/>
              <w:right w:val="single" w:sz="4" w:space="0" w:color="auto"/>
            </w:tcBorders>
            <w:vAlign w:val="center"/>
          </w:tcPr>
          <w:p w:rsidR="00000000" w:rsidRDefault="0075502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14</w:t>
            </w:r>
          </w:p>
        </w:tc>
        <w:tc>
          <w:tcPr>
            <w:tcW w:w="1536" w:type="dxa"/>
            <w:tcBorders>
              <w:top w:val="nil"/>
              <w:left w:val="nil"/>
              <w:bottom w:val="single" w:sz="4" w:space="0" w:color="auto"/>
              <w:right w:val="single" w:sz="4" w:space="0" w:color="auto"/>
            </w:tcBorders>
            <w:vAlign w:val="center"/>
          </w:tcPr>
          <w:p w:rsidR="00000000" w:rsidRDefault="0075502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LF11-40157</w:t>
            </w:r>
          </w:p>
        </w:tc>
        <w:tc>
          <w:tcPr>
            <w:tcW w:w="1220" w:type="dxa"/>
            <w:tcBorders>
              <w:top w:val="nil"/>
              <w:left w:val="nil"/>
              <w:bottom w:val="single" w:sz="4" w:space="0" w:color="auto"/>
              <w:right w:val="single" w:sz="4" w:space="0" w:color="auto"/>
            </w:tcBorders>
            <w:vAlign w:val="center"/>
          </w:tcPr>
          <w:p w:rsidR="00000000" w:rsidRDefault="0075502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37/30KW</w:t>
            </w:r>
          </w:p>
        </w:tc>
        <w:tc>
          <w:tcPr>
            <w:tcW w:w="1540" w:type="dxa"/>
            <w:tcBorders>
              <w:top w:val="nil"/>
              <w:left w:val="nil"/>
              <w:bottom w:val="single" w:sz="4" w:space="0" w:color="auto"/>
              <w:right w:val="single" w:sz="4" w:space="0" w:color="auto"/>
            </w:tcBorders>
            <w:vAlign w:val="center"/>
          </w:tcPr>
          <w:p w:rsidR="00000000" w:rsidRDefault="0075502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格兰富</w:t>
            </w:r>
          </w:p>
        </w:tc>
      </w:tr>
      <w:tr w:rsidR="00000000">
        <w:trPr>
          <w:trHeight w:val="288"/>
        </w:trPr>
        <w:tc>
          <w:tcPr>
            <w:tcW w:w="620" w:type="dxa"/>
            <w:tcBorders>
              <w:top w:val="nil"/>
              <w:left w:val="single" w:sz="4" w:space="0" w:color="auto"/>
              <w:bottom w:val="single" w:sz="4" w:space="0" w:color="auto"/>
              <w:right w:val="single" w:sz="4" w:space="0" w:color="auto"/>
            </w:tcBorders>
            <w:vAlign w:val="center"/>
          </w:tcPr>
          <w:p w:rsidR="00000000" w:rsidRDefault="0075502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2</w:t>
            </w:r>
          </w:p>
        </w:tc>
        <w:tc>
          <w:tcPr>
            <w:tcW w:w="2540" w:type="dxa"/>
            <w:tcBorders>
              <w:top w:val="nil"/>
              <w:left w:val="nil"/>
              <w:bottom w:val="single" w:sz="4" w:space="0" w:color="auto"/>
              <w:right w:val="single" w:sz="4" w:space="0" w:color="auto"/>
            </w:tcBorders>
            <w:vAlign w:val="center"/>
          </w:tcPr>
          <w:p w:rsidR="00000000" w:rsidRDefault="0075502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空调箱</w:t>
            </w:r>
          </w:p>
        </w:tc>
        <w:tc>
          <w:tcPr>
            <w:tcW w:w="780" w:type="dxa"/>
            <w:tcBorders>
              <w:top w:val="nil"/>
              <w:left w:val="nil"/>
              <w:bottom w:val="single" w:sz="4" w:space="0" w:color="auto"/>
              <w:right w:val="single" w:sz="4" w:space="0" w:color="auto"/>
            </w:tcBorders>
            <w:vAlign w:val="center"/>
          </w:tcPr>
          <w:p w:rsidR="00000000" w:rsidRDefault="0075502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53</w:t>
            </w:r>
          </w:p>
        </w:tc>
        <w:tc>
          <w:tcPr>
            <w:tcW w:w="1536" w:type="dxa"/>
            <w:tcBorders>
              <w:top w:val="nil"/>
              <w:left w:val="nil"/>
              <w:bottom w:val="single" w:sz="4" w:space="0" w:color="auto"/>
              <w:right w:val="single" w:sz="4" w:space="0" w:color="auto"/>
            </w:tcBorders>
            <w:vAlign w:val="center"/>
          </w:tcPr>
          <w:p w:rsidR="00000000" w:rsidRDefault="0075502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YSM</w:t>
            </w:r>
          </w:p>
        </w:tc>
        <w:tc>
          <w:tcPr>
            <w:tcW w:w="1220" w:type="dxa"/>
            <w:tcBorders>
              <w:top w:val="nil"/>
              <w:left w:val="nil"/>
              <w:bottom w:val="single" w:sz="4" w:space="0" w:color="auto"/>
              <w:right w:val="single" w:sz="4" w:space="0" w:color="auto"/>
            </w:tcBorders>
            <w:vAlign w:val="center"/>
          </w:tcPr>
          <w:p w:rsidR="00000000" w:rsidRDefault="0075502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 xml:space="preserve">　</w:t>
            </w:r>
          </w:p>
        </w:tc>
        <w:tc>
          <w:tcPr>
            <w:tcW w:w="1540" w:type="dxa"/>
            <w:tcBorders>
              <w:top w:val="nil"/>
              <w:left w:val="nil"/>
              <w:bottom w:val="single" w:sz="4" w:space="0" w:color="auto"/>
              <w:right w:val="single" w:sz="4" w:space="0" w:color="auto"/>
            </w:tcBorders>
            <w:vAlign w:val="center"/>
          </w:tcPr>
          <w:p w:rsidR="00000000" w:rsidRDefault="0075502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约克</w:t>
            </w:r>
          </w:p>
        </w:tc>
      </w:tr>
      <w:tr w:rsidR="00000000">
        <w:trPr>
          <w:trHeight w:val="288"/>
        </w:trPr>
        <w:tc>
          <w:tcPr>
            <w:tcW w:w="620" w:type="dxa"/>
            <w:tcBorders>
              <w:top w:val="nil"/>
              <w:left w:val="single" w:sz="4" w:space="0" w:color="auto"/>
              <w:bottom w:val="single" w:sz="4" w:space="0" w:color="auto"/>
              <w:right w:val="single" w:sz="4" w:space="0" w:color="auto"/>
            </w:tcBorders>
            <w:vAlign w:val="center"/>
          </w:tcPr>
          <w:p w:rsidR="00000000" w:rsidRDefault="0075502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3</w:t>
            </w:r>
          </w:p>
        </w:tc>
        <w:tc>
          <w:tcPr>
            <w:tcW w:w="2540" w:type="dxa"/>
            <w:tcBorders>
              <w:top w:val="nil"/>
              <w:left w:val="nil"/>
              <w:bottom w:val="single" w:sz="4" w:space="0" w:color="auto"/>
              <w:right w:val="single" w:sz="4" w:space="0" w:color="auto"/>
            </w:tcBorders>
            <w:vAlign w:val="center"/>
          </w:tcPr>
          <w:p w:rsidR="00000000" w:rsidRDefault="0075502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热回收新风机</w:t>
            </w:r>
          </w:p>
        </w:tc>
        <w:tc>
          <w:tcPr>
            <w:tcW w:w="780" w:type="dxa"/>
            <w:tcBorders>
              <w:top w:val="nil"/>
              <w:left w:val="nil"/>
              <w:bottom w:val="single" w:sz="4" w:space="0" w:color="auto"/>
              <w:right w:val="single" w:sz="4" w:space="0" w:color="auto"/>
            </w:tcBorders>
            <w:vAlign w:val="center"/>
          </w:tcPr>
          <w:p w:rsidR="00000000" w:rsidRDefault="0075502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5</w:t>
            </w:r>
          </w:p>
        </w:tc>
        <w:tc>
          <w:tcPr>
            <w:tcW w:w="1536" w:type="dxa"/>
            <w:tcBorders>
              <w:top w:val="nil"/>
              <w:left w:val="nil"/>
              <w:bottom w:val="single" w:sz="4" w:space="0" w:color="auto"/>
              <w:right w:val="single" w:sz="4" w:space="0" w:color="auto"/>
            </w:tcBorders>
            <w:vAlign w:val="center"/>
          </w:tcPr>
          <w:p w:rsidR="00000000" w:rsidRDefault="0075502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EWKRX</w:t>
            </w:r>
          </w:p>
        </w:tc>
        <w:tc>
          <w:tcPr>
            <w:tcW w:w="1220" w:type="dxa"/>
            <w:tcBorders>
              <w:top w:val="nil"/>
              <w:left w:val="nil"/>
              <w:bottom w:val="single" w:sz="4" w:space="0" w:color="auto"/>
              <w:right w:val="single" w:sz="4" w:space="0" w:color="auto"/>
            </w:tcBorders>
            <w:vAlign w:val="center"/>
          </w:tcPr>
          <w:p w:rsidR="00000000" w:rsidRDefault="0075502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 xml:space="preserve">　</w:t>
            </w:r>
          </w:p>
        </w:tc>
        <w:tc>
          <w:tcPr>
            <w:tcW w:w="1540" w:type="dxa"/>
            <w:tcBorders>
              <w:top w:val="nil"/>
              <w:left w:val="nil"/>
              <w:bottom w:val="single" w:sz="4" w:space="0" w:color="auto"/>
              <w:right w:val="single" w:sz="4" w:space="0" w:color="auto"/>
            </w:tcBorders>
            <w:vAlign w:val="center"/>
          </w:tcPr>
          <w:p w:rsidR="00000000" w:rsidRDefault="0075502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南京五洲</w:t>
            </w:r>
          </w:p>
        </w:tc>
      </w:tr>
      <w:tr w:rsidR="00000000">
        <w:trPr>
          <w:trHeight w:val="288"/>
        </w:trPr>
        <w:tc>
          <w:tcPr>
            <w:tcW w:w="620" w:type="dxa"/>
            <w:tcBorders>
              <w:top w:val="nil"/>
              <w:left w:val="single" w:sz="4" w:space="0" w:color="auto"/>
              <w:bottom w:val="single" w:sz="4" w:space="0" w:color="auto"/>
              <w:right w:val="single" w:sz="4" w:space="0" w:color="auto"/>
            </w:tcBorders>
            <w:vAlign w:val="center"/>
          </w:tcPr>
          <w:p w:rsidR="00000000" w:rsidRDefault="0075502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4</w:t>
            </w:r>
          </w:p>
        </w:tc>
        <w:tc>
          <w:tcPr>
            <w:tcW w:w="2540" w:type="dxa"/>
            <w:tcBorders>
              <w:top w:val="nil"/>
              <w:left w:val="nil"/>
              <w:bottom w:val="single" w:sz="4" w:space="0" w:color="auto"/>
              <w:right w:val="single" w:sz="4" w:space="0" w:color="auto"/>
            </w:tcBorders>
            <w:vAlign w:val="center"/>
          </w:tcPr>
          <w:p w:rsidR="00000000" w:rsidRDefault="0075502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厕所风机</w:t>
            </w:r>
          </w:p>
        </w:tc>
        <w:tc>
          <w:tcPr>
            <w:tcW w:w="780" w:type="dxa"/>
            <w:tcBorders>
              <w:top w:val="nil"/>
              <w:left w:val="nil"/>
              <w:bottom w:val="single" w:sz="4" w:space="0" w:color="auto"/>
              <w:right w:val="single" w:sz="4" w:space="0" w:color="auto"/>
            </w:tcBorders>
            <w:vAlign w:val="center"/>
          </w:tcPr>
          <w:p w:rsidR="00000000" w:rsidRDefault="0075502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14</w:t>
            </w:r>
          </w:p>
        </w:tc>
        <w:tc>
          <w:tcPr>
            <w:tcW w:w="1536" w:type="dxa"/>
            <w:tcBorders>
              <w:top w:val="nil"/>
              <w:left w:val="nil"/>
              <w:bottom w:val="single" w:sz="4" w:space="0" w:color="auto"/>
              <w:right w:val="single" w:sz="4" w:space="0" w:color="auto"/>
            </w:tcBorders>
            <w:vAlign w:val="center"/>
          </w:tcPr>
          <w:p w:rsidR="00000000" w:rsidRDefault="0075502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DGLF</w:t>
            </w:r>
          </w:p>
        </w:tc>
        <w:tc>
          <w:tcPr>
            <w:tcW w:w="1220" w:type="dxa"/>
            <w:tcBorders>
              <w:top w:val="nil"/>
              <w:left w:val="nil"/>
              <w:bottom w:val="single" w:sz="4" w:space="0" w:color="auto"/>
              <w:right w:val="single" w:sz="4" w:space="0" w:color="auto"/>
            </w:tcBorders>
            <w:vAlign w:val="center"/>
          </w:tcPr>
          <w:p w:rsidR="00000000" w:rsidRDefault="0075502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 xml:space="preserve">　</w:t>
            </w:r>
          </w:p>
        </w:tc>
        <w:tc>
          <w:tcPr>
            <w:tcW w:w="1540" w:type="dxa"/>
            <w:tcBorders>
              <w:top w:val="nil"/>
              <w:left w:val="nil"/>
              <w:bottom w:val="single" w:sz="4" w:space="0" w:color="auto"/>
              <w:right w:val="single" w:sz="4" w:space="0" w:color="auto"/>
            </w:tcBorders>
            <w:vAlign w:val="center"/>
          </w:tcPr>
          <w:p w:rsidR="00000000" w:rsidRDefault="0075502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浙江伊利达</w:t>
            </w:r>
          </w:p>
        </w:tc>
      </w:tr>
      <w:tr w:rsidR="00000000">
        <w:trPr>
          <w:trHeight w:val="288"/>
        </w:trPr>
        <w:tc>
          <w:tcPr>
            <w:tcW w:w="620" w:type="dxa"/>
            <w:tcBorders>
              <w:top w:val="nil"/>
              <w:left w:val="single" w:sz="4" w:space="0" w:color="auto"/>
              <w:bottom w:val="single" w:sz="4" w:space="0" w:color="auto"/>
              <w:right w:val="single" w:sz="4" w:space="0" w:color="auto"/>
            </w:tcBorders>
            <w:vAlign w:val="center"/>
          </w:tcPr>
          <w:p w:rsidR="00000000" w:rsidRDefault="0075502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5</w:t>
            </w:r>
          </w:p>
        </w:tc>
        <w:tc>
          <w:tcPr>
            <w:tcW w:w="2540" w:type="dxa"/>
            <w:tcBorders>
              <w:top w:val="nil"/>
              <w:left w:val="nil"/>
              <w:bottom w:val="single" w:sz="4" w:space="0" w:color="auto"/>
              <w:right w:val="single" w:sz="4" w:space="0" w:color="auto"/>
            </w:tcBorders>
            <w:vAlign w:val="center"/>
          </w:tcPr>
          <w:p w:rsidR="00000000" w:rsidRDefault="0075502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约克涡旋式风冷热泵机组</w:t>
            </w:r>
          </w:p>
        </w:tc>
        <w:tc>
          <w:tcPr>
            <w:tcW w:w="780" w:type="dxa"/>
            <w:tcBorders>
              <w:top w:val="nil"/>
              <w:left w:val="nil"/>
              <w:bottom w:val="single" w:sz="4" w:space="0" w:color="auto"/>
              <w:right w:val="single" w:sz="4" w:space="0" w:color="auto"/>
            </w:tcBorders>
            <w:vAlign w:val="center"/>
          </w:tcPr>
          <w:p w:rsidR="00000000" w:rsidRDefault="0075502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11</w:t>
            </w:r>
          </w:p>
        </w:tc>
        <w:tc>
          <w:tcPr>
            <w:tcW w:w="1536" w:type="dxa"/>
            <w:tcBorders>
              <w:top w:val="nil"/>
              <w:left w:val="nil"/>
              <w:bottom w:val="single" w:sz="4" w:space="0" w:color="auto"/>
              <w:right w:val="single" w:sz="4" w:space="0" w:color="auto"/>
            </w:tcBorders>
            <w:vAlign w:val="center"/>
          </w:tcPr>
          <w:p w:rsidR="00000000" w:rsidRDefault="0075502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YLPA0990SE-A</w:t>
            </w:r>
          </w:p>
        </w:tc>
        <w:tc>
          <w:tcPr>
            <w:tcW w:w="1220" w:type="dxa"/>
            <w:tcBorders>
              <w:top w:val="nil"/>
              <w:left w:val="nil"/>
              <w:bottom w:val="single" w:sz="4" w:space="0" w:color="auto"/>
              <w:right w:val="single" w:sz="4" w:space="0" w:color="auto"/>
            </w:tcBorders>
            <w:vAlign w:val="center"/>
          </w:tcPr>
          <w:p w:rsidR="00000000" w:rsidRDefault="0075502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 xml:space="preserve">　</w:t>
            </w:r>
          </w:p>
        </w:tc>
        <w:tc>
          <w:tcPr>
            <w:tcW w:w="1540" w:type="dxa"/>
            <w:tcBorders>
              <w:top w:val="nil"/>
              <w:left w:val="nil"/>
              <w:bottom w:val="single" w:sz="4" w:space="0" w:color="auto"/>
              <w:right w:val="single" w:sz="4" w:space="0" w:color="auto"/>
            </w:tcBorders>
            <w:vAlign w:val="center"/>
          </w:tcPr>
          <w:p w:rsidR="00000000" w:rsidRDefault="0075502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约克</w:t>
            </w:r>
          </w:p>
        </w:tc>
      </w:tr>
      <w:tr w:rsidR="00000000">
        <w:trPr>
          <w:trHeight w:val="288"/>
        </w:trPr>
        <w:tc>
          <w:tcPr>
            <w:tcW w:w="620" w:type="dxa"/>
            <w:vMerge w:val="restart"/>
            <w:tcBorders>
              <w:top w:val="nil"/>
              <w:left w:val="single" w:sz="4" w:space="0" w:color="auto"/>
              <w:bottom w:val="single" w:sz="4" w:space="0" w:color="auto"/>
              <w:right w:val="single" w:sz="4" w:space="0" w:color="auto"/>
            </w:tcBorders>
            <w:vAlign w:val="center"/>
          </w:tcPr>
          <w:p w:rsidR="00000000" w:rsidRDefault="0075502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6</w:t>
            </w:r>
          </w:p>
        </w:tc>
        <w:tc>
          <w:tcPr>
            <w:tcW w:w="2540" w:type="dxa"/>
            <w:tcBorders>
              <w:top w:val="nil"/>
              <w:left w:val="nil"/>
              <w:bottom w:val="single" w:sz="4" w:space="0" w:color="auto"/>
              <w:right w:val="single" w:sz="4" w:space="0" w:color="auto"/>
            </w:tcBorders>
            <w:vAlign w:val="center"/>
          </w:tcPr>
          <w:p w:rsidR="00000000" w:rsidRDefault="0075502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约克变频中央空调系统</w:t>
            </w:r>
          </w:p>
        </w:tc>
        <w:tc>
          <w:tcPr>
            <w:tcW w:w="780" w:type="dxa"/>
            <w:tcBorders>
              <w:top w:val="nil"/>
              <w:left w:val="nil"/>
              <w:bottom w:val="single" w:sz="4" w:space="0" w:color="auto"/>
              <w:right w:val="single" w:sz="4" w:space="0" w:color="auto"/>
            </w:tcBorders>
            <w:vAlign w:val="center"/>
          </w:tcPr>
          <w:p w:rsidR="00000000" w:rsidRDefault="0075502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25</w:t>
            </w:r>
          </w:p>
        </w:tc>
        <w:tc>
          <w:tcPr>
            <w:tcW w:w="1536" w:type="dxa"/>
            <w:tcBorders>
              <w:top w:val="nil"/>
              <w:left w:val="nil"/>
              <w:bottom w:val="single" w:sz="4" w:space="0" w:color="auto"/>
              <w:right w:val="single" w:sz="4" w:space="0" w:color="auto"/>
            </w:tcBorders>
            <w:vAlign w:val="center"/>
          </w:tcPr>
          <w:p w:rsidR="00000000" w:rsidRDefault="0075502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YVOH</w:t>
            </w:r>
          </w:p>
        </w:tc>
        <w:tc>
          <w:tcPr>
            <w:tcW w:w="1220" w:type="dxa"/>
            <w:tcBorders>
              <w:top w:val="nil"/>
              <w:left w:val="nil"/>
              <w:bottom w:val="single" w:sz="4" w:space="0" w:color="auto"/>
              <w:right w:val="single" w:sz="4" w:space="0" w:color="auto"/>
            </w:tcBorders>
            <w:vAlign w:val="center"/>
          </w:tcPr>
          <w:p w:rsidR="00000000" w:rsidRDefault="0075502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室外机</w:t>
            </w:r>
          </w:p>
        </w:tc>
        <w:tc>
          <w:tcPr>
            <w:tcW w:w="1540" w:type="dxa"/>
            <w:tcBorders>
              <w:top w:val="nil"/>
              <w:left w:val="nil"/>
              <w:bottom w:val="single" w:sz="4" w:space="0" w:color="auto"/>
              <w:right w:val="single" w:sz="4" w:space="0" w:color="auto"/>
            </w:tcBorders>
            <w:vAlign w:val="center"/>
          </w:tcPr>
          <w:p w:rsidR="00000000" w:rsidRDefault="0075502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约克</w:t>
            </w:r>
          </w:p>
        </w:tc>
      </w:tr>
      <w:tr w:rsidR="00000000">
        <w:trPr>
          <w:trHeight w:val="288"/>
        </w:trPr>
        <w:tc>
          <w:tcPr>
            <w:tcW w:w="620" w:type="dxa"/>
            <w:vMerge/>
            <w:tcBorders>
              <w:top w:val="nil"/>
              <w:left w:val="single" w:sz="4" w:space="0" w:color="auto"/>
              <w:bottom w:val="single" w:sz="4" w:space="0" w:color="auto"/>
              <w:right w:val="single" w:sz="4" w:space="0" w:color="auto"/>
            </w:tcBorders>
            <w:vAlign w:val="center"/>
          </w:tcPr>
          <w:p w:rsidR="00000000" w:rsidRDefault="0075502D">
            <w:pPr>
              <w:widowControl/>
              <w:jc w:val="left"/>
              <w:rPr>
                <w:rFonts w:ascii="宋体" w:hAnsi="宋体" w:cs="宋体"/>
                <w:color w:val="000000"/>
                <w:kern w:val="0"/>
                <w:sz w:val="22"/>
                <w:szCs w:val="22"/>
              </w:rPr>
            </w:pPr>
          </w:p>
        </w:tc>
        <w:tc>
          <w:tcPr>
            <w:tcW w:w="2540" w:type="dxa"/>
            <w:tcBorders>
              <w:top w:val="nil"/>
              <w:left w:val="nil"/>
              <w:bottom w:val="single" w:sz="4" w:space="0" w:color="auto"/>
              <w:right w:val="single" w:sz="4" w:space="0" w:color="auto"/>
            </w:tcBorders>
            <w:vAlign w:val="center"/>
          </w:tcPr>
          <w:p w:rsidR="00000000" w:rsidRDefault="0075502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 xml:space="preserve">　</w:t>
            </w:r>
          </w:p>
        </w:tc>
        <w:tc>
          <w:tcPr>
            <w:tcW w:w="780" w:type="dxa"/>
            <w:tcBorders>
              <w:top w:val="nil"/>
              <w:left w:val="nil"/>
              <w:bottom w:val="single" w:sz="4" w:space="0" w:color="auto"/>
              <w:right w:val="single" w:sz="4" w:space="0" w:color="auto"/>
            </w:tcBorders>
            <w:vAlign w:val="center"/>
          </w:tcPr>
          <w:p w:rsidR="00000000" w:rsidRDefault="0075502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247</w:t>
            </w:r>
          </w:p>
        </w:tc>
        <w:tc>
          <w:tcPr>
            <w:tcW w:w="1536" w:type="dxa"/>
            <w:tcBorders>
              <w:top w:val="nil"/>
              <w:left w:val="nil"/>
              <w:bottom w:val="single" w:sz="4" w:space="0" w:color="auto"/>
              <w:right w:val="single" w:sz="4" w:space="0" w:color="auto"/>
            </w:tcBorders>
            <w:vAlign w:val="center"/>
          </w:tcPr>
          <w:p w:rsidR="00000000" w:rsidRDefault="0075502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YDCK</w:t>
            </w:r>
          </w:p>
        </w:tc>
        <w:tc>
          <w:tcPr>
            <w:tcW w:w="1220" w:type="dxa"/>
            <w:tcBorders>
              <w:top w:val="nil"/>
              <w:left w:val="nil"/>
              <w:bottom w:val="single" w:sz="4" w:space="0" w:color="auto"/>
              <w:right w:val="single" w:sz="4" w:space="0" w:color="auto"/>
            </w:tcBorders>
            <w:vAlign w:val="center"/>
          </w:tcPr>
          <w:p w:rsidR="00000000" w:rsidRDefault="0075502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室内机</w:t>
            </w:r>
          </w:p>
        </w:tc>
        <w:tc>
          <w:tcPr>
            <w:tcW w:w="1540" w:type="dxa"/>
            <w:tcBorders>
              <w:top w:val="nil"/>
              <w:left w:val="nil"/>
              <w:bottom w:val="single" w:sz="4" w:space="0" w:color="auto"/>
              <w:right w:val="single" w:sz="4" w:space="0" w:color="auto"/>
            </w:tcBorders>
            <w:vAlign w:val="center"/>
          </w:tcPr>
          <w:p w:rsidR="00000000" w:rsidRDefault="0075502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约克</w:t>
            </w:r>
          </w:p>
        </w:tc>
      </w:tr>
    </w:tbl>
    <w:p w:rsidR="00000000" w:rsidRDefault="0075502D">
      <w:pPr>
        <w:spacing w:line="360" w:lineRule="auto"/>
        <w:jc w:val="left"/>
        <w:rPr>
          <w:rFonts w:ascii="宋体" w:hAnsi="宋体" w:cs="宋体" w:hint="eastAsia"/>
          <w:kern w:val="0"/>
          <w:sz w:val="24"/>
        </w:rPr>
      </w:pPr>
      <w:r>
        <w:rPr>
          <w:rFonts w:ascii="宋体" w:hAnsi="宋体" w:cs="宋体" w:hint="eastAsia"/>
          <w:kern w:val="0"/>
          <w:sz w:val="24"/>
        </w:rPr>
        <w:t>项目地址均在南京：南京河西会议展览有限责任公司</w:t>
      </w:r>
      <w:r>
        <w:rPr>
          <w:rFonts w:hint="eastAsia"/>
        </w:rPr>
        <w:t xml:space="preserve">  </w:t>
      </w:r>
    </w:p>
    <w:p w:rsidR="00000000" w:rsidRDefault="0075502D">
      <w:pPr>
        <w:spacing w:line="360" w:lineRule="auto"/>
        <w:rPr>
          <w:rFonts w:ascii="宋体" w:hAnsi="宋体" w:cs="宋体" w:hint="eastAsia"/>
          <w:bCs/>
          <w:sz w:val="24"/>
        </w:rPr>
      </w:pPr>
      <w:r>
        <w:rPr>
          <w:rFonts w:ascii="宋体" w:hAnsi="宋体" w:cs="宋体" w:hint="eastAsia"/>
          <w:bCs/>
          <w:sz w:val="24"/>
        </w:rPr>
        <w:t xml:space="preserve">  </w:t>
      </w:r>
      <w:r>
        <w:rPr>
          <w:rFonts w:ascii="宋体" w:hAnsi="宋体" w:cs="宋体" w:hint="eastAsia"/>
          <w:bCs/>
          <w:sz w:val="24"/>
        </w:rPr>
        <w:t>注：空调设备维保所需的备品备件以及具体型号请各供应商勘察现场后确认。</w:t>
      </w:r>
    </w:p>
    <w:p w:rsidR="00000000" w:rsidRDefault="0075502D">
      <w:pPr>
        <w:spacing w:line="300" w:lineRule="auto"/>
        <w:rPr>
          <w:rFonts w:ascii="宋体" w:hAnsi="宋体" w:hint="eastAsia"/>
          <w:b/>
          <w:szCs w:val="21"/>
        </w:rPr>
      </w:pPr>
      <w:r>
        <w:rPr>
          <w:rFonts w:ascii="宋体" w:hAnsi="宋体" w:hint="eastAsia"/>
          <w:b/>
          <w:color w:val="000000"/>
          <w:sz w:val="24"/>
        </w:rPr>
        <w:t>3</w:t>
      </w:r>
      <w:r>
        <w:rPr>
          <w:rFonts w:ascii="宋体" w:hAnsi="宋体" w:hint="eastAsia"/>
          <w:b/>
          <w:color w:val="000000"/>
          <w:sz w:val="24"/>
        </w:rPr>
        <w:t>、</w:t>
      </w:r>
      <w:r>
        <w:rPr>
          <w:rFonts w:ascii="宋体" w:hAnsi="宋体" w:hint="eastAsia"/>
          <w:sz w:val="24"/>
        </w:rPr>
        <w:t>服务及技术</w:t>
      </w:r>
      <w:r>
        <w:rPr>
          <w:rFonts w:ascii="宋体" w:hAnsi="宋体" w:hint="eastAsia"/>
          <w:b/>
          <w:color w:val="000000"/>
          <w:sz w:val="24"/>
        </w:rPr>
        <w:t>要求：</w:t>
      </w:r>
    </w:p>
    <w:p w:rsidR="00000000" w:rsidRDefault="0075502D">
      <w:pPr>
        <w:snapToGrid w:val="0"/>
        <w:spacing w:line="360" w:lineRule="auto"/>
        <w:rPr>
          <w:rFonts w:ascii="宋体" w:hAnsi="宋体" w:hint="eastAsia"/>
          <w:b/>
          <w:szCs w:val="21"/>
        </w:rPr>
      </w:pPr>
      <w:r>
        <w:rPr>
          <w:rFonts w:ascii="宋体" w:hAnsi="宋体" w:hint="eastAsia"/>
          <w:szCs w:val="21"/>
        </w:rPr>
        <w:t xml:space="preserve">  </w:t>
      </w:r>
      <w:r>
        <w:rPr>
          <w:rFonts w:ascii="宋体" w:hAnsi="宋体" w:hint="eastAsia"/>
          <w:b/>
          <w:szCs w:val="21"/>
        </w:rPr>
        <w:t xml:space="preserve">  </w:t>
      </w:r>
    </w:p>
    <w:p w:rsidR="00000000" w:rsidRDefault="0075502D">
      <w:pPr>
        <w:snapToGrid w:val="0"/>
        <w:spacing w:line="360" w:lineRule="auto"/>
        <w:rPr>
          <w:rFonts w:ascii="宋体" w:hAnsi="宋体" w:hint="eastAsia"/>
          <w:b/>
          <w:szCs w:val="21"/>
        </w:rPr>
      </w:pPr>
      <w:r>
        <w:rPr>
          <w:rFonts w:ascii="宋体" w:hAnsi="宋体" w:hint="eastAsia"/>
          <w:b/>
          <w:szCs w:val="21"/>
        </w:rPr>
        <w:t xml:space="preserve">   </w:t>
      </w:r>
      <w:r>
        <w:rPr>
          <w:rFonts w:ascii="宋体" w:hAnsi="宋体" w:hint="eastAsia"/>
          <w:b/>
          <w:szCs w:val="21"/>
        </w:rPr>
        <w:t>热泵空调系统</w:t>
      </w:r>
    </w:p>
    <w:p w:rsidR="00000000" w:rsidRDefault="0075502D">
      <w:pPr>
        <w:snapToGrid w:val="0"/>
        <w:spacing w:line="360" w:lineRule="auto"/>
        <w:rPr>
          <w:rFonts w:ascii="宋体" w:hAnsi="宋体"/>
          <w:szCs w:val="21"/>
        </w:rPr>
      </w:pPr>
      <w:r>
        <w:rPr>
          <w:rFonts w:ascii="宋体" w:hAnsi="宋体" w:hint="eastAsia"/>
          <w:szCs w:val="21"/>
        </w:rPr>
        <w:t>1</w:t>
      </w:r>
      <w:r>
        <w:rPr>
          <w:rFonts w:ascii="宋体" w:hAnsi="宋体" w:hint="eastAsia"/>
          <w:szCs w:val="21"/>
        </w:rPr>
        <w:t>)</w:t>
      </w:r>
      <w:r>
        <w:rPr>
          <w:rFonts w:ascii="宋体" w:hAnsi="宋体" w:hint="eastAsia"/>
          <w:szCs w:val="21"/>
        </w:rPr>
        <w:t>、保养服务范围</w:t>
      </w:r>
    </w:p>
    <w:p w:rsidR="00000000" w:rsidRDefault="0075502D">
      <w:pPr>
        <w:numPr>
          <w:ilvl w:val="0"/>
          <w:numId w:val="2"/>
        </w:numPr>
        <w:snapToGrid w:val="0"/>
        <w:spacing w:line="360" w:lineRule="auto"/>
        <w:rPr>
          <w:rFonts w:ascii="宋体" w:hAnsi="宋体"/>
          <w:szCs w:val="21"/>
        </w:rPr>
      </w:pPr>
      <w:r>
        <w:rPr>
          <w:rFonts w:ascii="宋体" w:hAnsi="宋体" w:hint="eastAsia"/>
          <w:szCs w:val="21"/>
        </w:rPr>
        <w:t>风冷热泵机组的维修保养；</w:t>
      </w:r>
    </w:p>
    <w:p w:rsidR="00000000" w:rsidRDefault="0075502D">
      <w:pPr>
        <w:numPr>
          <w:ilvl w:val="0"/>
          <w:numId w:val="2"/>
        </w:numPr>
        <w:snapToGrid w:val="0"/>
        <w:spacing w:line="360" w:lineRule="auto"/>
        <w:rPr>
          <w:rFonts w:ascii="宋体" w:hAnsi="宋体"/>
          <w:szCs w:val="21"/>
        </w:rPr>
      </w:pPr>
      <w:r>
        <w:rPr>
          <w:rFonts w:ascii="宋体" w:hAnsi="宋体" w:hint="eastAsia"/>
          <w:szCs w:val="21"/>
        </w:rPr>
        <w:t>冷冻水循环水泵及启动</w:t>
      </w:r>
      <w:r>
        <w:rPr>
          <w:rFonts w:ascii="宋体" w:hAnsi="宋体"/>
          <w:szCs w:val="21"/>
        </w:rPr>
        <w:t>柜</w:t>
      </w:r>
      <w:r>
        <w:rPr>
          <w:rFonts w:ascii="宋体" w:hAnsi="宋体" w:hint="eastAsia"/>
          <w:szCs w:val="21"/>
        </w:rPr>
        <w:t>的维修保养；</w:t>
      </w:r>
    </w:p>
    <w:p w:rsidR="00000000" w:rsidRDefault="0075502D">
      <w:pPr>
        <w:numPr>
          <w:ilvl w:val="0"/>
          <w:numId w:val="2"/>
        </w:numPr>
        <w:snapToGrid w:val="0"/>
        <w:spacing w:line="360" w:lineRule="auto"/>
        <w:rPr>
          <w:rFonts w:ascii="宋体" w:hAnsi="宋体"/>
          <w:szCs w:val="21"/>
        </w:rPr>
      </w:pPr>
      <w:r>
        <w:rPr>
          <w:rFonts w:ascii="宋体" w:hAnsi="宋体" w:hint="eastAsia"/>
          <w:szCs w:val="21"/>
        </w:rPr>
        <w:t>中央空调空调箱设备</w:t>
      </w:r>
      <w:r>
        <w:rPr>
          <w:rFonts w:ascii="宋体" w:hAnsi="宋体"/>
          <w:szCs w:val="21"/>
        </w:rPr>
        <w:t>维修</w:t>
      </w:r>
      <w:r>
        <w:rPr>
          <w:rFonts w:ascii="宋体" w:hAnsi="宋体" w:hint="eastAsia"/>
          <w:szCs w:val="21"/>
        </w:rPr>
        <w:t>保养；</w:t>
      </w:r>
    </w:p>
    <w:p w:rsidR="00000000" w:rsidRDefault="0075502D">
      <w:pPr>
        <w:numPr>
          <w:ilvl w:val="0"/>
          <w:numId w:val="2"/>
        </w:numPr>
        <w:snapToGrid w:val="0"/>
        <w:spacing w:line="360" w:lineRule="auto"/>
        <w:rPr>
          <w:rFonts w:ascii="宋体" w:hAnsi="宋体" w:hint="eastAsia"/>
          <w:szCs w:val="21"/>
        </w:rPr>
      </w:pPr>
      <w:r>
        <w:rPr>
          <w:rFonts w:ascii="宋体" w:hAnsi="宋体" w:hint="eastAsia"/>
          <w:szCs w:val="21"/>
        </w:rPr>
        <w:t>新风机组的维护保养</w:t>
      </w:r>
    </w:p>
    <w:p w:rsidR="00000000" w:rsidRDefault="0075502D">
      <w:pPr>
        <w:numPr>
          <w:ilvl w:val="0"/>
          <w:numId w:val="2"/>
        </w:numPr>
        <w:snapToGrid w:val="0"/>
        <w:spacing w:line="360" w:lineRule="auto"/>
        <w:rPr>
          <w:rFonts w:ascii="宋体" w:hAnsi="宋体"/>
          <w:szCs w:val="21"/>
        </w:rPr>
      </w:pPr>
      <w:r>
        <w:rPr>
          <w:rFonts w:ascii="宋体" w:hAnsi="宋体" w:hint="eastAsia"/>
          <w:szCs w:val="21"/>
        </w:rPr>
        <w:t>空调系统的电气部分含供电部分（</w:t>
      </w:r>
      <w:r>
        <w:rPr>
          <w:rFonts w:ascii="宋体" w:hAnsi="宋体"/>
          <w:szCs w:val="21"/>
        </w:rPr>
        <w:t>进设备断路器下端）</w:t>
      </w:r>
      <w:r>
        <w:rPr>
          <w:rFonts w:ascii="宋体" w:hAnsi="宋体" w:hint="eastAsia"/>
          <w:szCs w:val="21"/>
        </w:rPr>
        <w:t>的维护保养</w:t>
      </w:r>
    </w:p>
    <w:p w:rsidR="00000000" w:rsidRDefault="0075502D">
      <w:pPr>
        <w:snapToGrid w:val="0"/>
        <w:spacing w:line="360" w:lineRule="auto"/>
        <w:rPr>
          <w:rFonts w:ascii="宋体" w:hAnsi="宋体"/>
          <w:b/>
          <w:color w:val="000000"/>
          <w:szCs w:val="21"/>
        </w:rPr>
      </w:pPr>
      <w:r>
        <w:rPr>
          <w:rFonts w:ascii="宋体" w:hAnsi="宋体" w:hint="eastAsia"/>
          <w:b/>
          <w:color w:val="000000"/>
          <w:szCs w:val="21"/>
        </w:rPr>
        <w:t>2</w:t>
      </w:r>
      <w:r>
        <w:rPr>
          <w:rFonts w:ascii="宋体" w:hAnsi="宋体" w:hint="eastAsia"/>
          <w:b/>
          <w:color w:val="000000"/>
          <w:szCs w:val="21"/>
        </w:rPr>
        <w:t>)</w:t>
      </w:r>
      <w:r>
        <w:rPr>
          <w:rFonts w:ascii="宋体" w:hAnsi="宋体" w:hint="eastAsia"/>
          <w:b/>
          <w:color w:val="000000"/>
          <w:szCs w:val="21"/>
        </w:rPr>
        <w:t>、技术要求及验收标准（保养细节见保养附件）</w:t>
      </w:r>
    </w:p>
    <w:p w:rsidR="00000000" w:rsidRDefault="0075502D">
      <w:pPr>
        <w:numPr>
          <w:ilvl w:val="0"/>
          <w:numId w:val="3"/>
        </w:numPr>
        <w:snapToGrid w:val="0"/>
        <w:spacing w:line="360" w:lineRule="auto"/>
        <w:rPr>
          <w:rFonts w:ascii="宋体" w:hAnsi="宋体"/>
          <w:szCs w:val="21"/>
        </w:rPr>
      </w:pPr>
      <w:r>
        <w:rPr>
          <w:rFonts w:ascii="宋体" w:hAnsi="宋体" w:hint="eastAsia"/>
          <w:szCs w:val="21"/>
        </w:rPr>
        <w:t>每月对上述保养服务内的空调设备巡检一次，由工程部人员签字确认备查。</w:t>
      </w:r>
    </w:p>
    <w:p w:rsidR="00000000" w:rsidRDefault="0075502D">
      <w:pPr>
        <w:numPr>
          <w:ilvl w:val="0"/>
          <w:numId w:val="3"/>
        </w:numPr>
        <w:snapToGrid w:val="0"/>
        <w:spacing w:line="360" w:lineRule="auto"/>
        <w:rPr>
          <w:rFonts w:ascii="宋体" w:hAnsi="宋体"/>
          <w:szCs w:val="21"/>
        </w:rPr>
      </w:pPr>
      <w:r>
        <w:rPr>
          <w:rFonts w:ascii="宋体" w:hAnsi="宋体" w:hint="eastAsia"/>
          <w:szCs w:val="21"/>
        </w:rPr>
        <w:t>中央空调机组的完好率应达到</w:t>
      </w:r>
      <w:r>
        <w:rPr>
          <w:rFonts w:ascii="宋体" w:hAnsi="宋体" w:hint="eastAsia"/>
          <w:szCs w:val="21"/>
        </w:rPr>
        <w:t>100%</w:t>
      </w:r>
      <w:r>
        <w:rPr>
          <w:rFonts w:ascii="宋体" w:hAnsi="宋体" w:hint="eastAsia"/>
          <w:szCs w:val="21"/>
        </w:rPr>
        <w:t>，机组不能带病工作。</w:t>
      </w:r>
    </w:p>
    <w:p w:rsidR="00000000" w:rsidRDefault="0075502D">
      <w:pPr>
        <w:numPr>
          <w:ilvl w:val="0"/>
          <w:numId w:val="3"/>
        </w:numPr>
        <w:snapToGrid w:val="0"/>
        <w:spacing w:line="360" w:lineRule="auto"/>
        <w:rPr>
          <w:rFonts w:ascii="宋体" w:hAnsi="宋体"/>
          <w:szCs w:val="21"/>
        </w:rPr>
      </w:pPr>
      <w:r>
        <w:rPr>
          <w:rFonts w:ascii="宋体" w:hAnsi="宋体" w:hint="eastAsia"/>
          <w:szCs w:val="21"/>
        </w:rPr>
        <w:t>空调机组周围不应该有垃圾，维保公司应及时清理。</w:t>
      </w:r>
    </w:p>
    <w:p w:rsidR="00000000" w:rsidRDefault="0075502D">
      <w:pPr>
        <w:numPr>
          <w:ilvl w:val="0"/>
          <w:numId w:val="3"/>
        </w:numPr>
        <w:snapToGrid w:val="0"/>
        <w:spacing w:line="360" w:lineRule="auto"/>
        <w:rPr>
          <w:rFonts w:ascii="宋体" w:hAnsi="宋体"/>
          <w:szCs w:val="21"/>
        </w:rPr>
      </w:pPr>
      <w:r>
        <w:rPr>
          <w:rFonts w:ascii="宋体" w:hAnsi="宋体" w:hint="eastAsia"/>
          <w:szCs w:val="21"/>
        </w:rPr>
        <w:lastRenderedPageBreak/>
        <w:t>冷冻水泵应该工作正常。</w:t>
      </w:r>
    </w:p>
    <w:p w:rsidR="00000000" w:rsidRDefault="0075502D">
      <w:pPr>
        <w:numPr>
          <w:ilvl w:val="0"/>
          <w:numId w:val="3"/>
        </w:numPr>
        <w:snapToGrid w:val="0"/>
        <w:spacing w:line="360" w:lineRule="auto"/>
        <w:rPr>
          <w:rFonts w:ascii="宋体" w:hAnsi="宋体"/>
          <w:szCs w:val="21"/>
        </w:rPr>
      </w:pPr>
      <w:r>
        <w:rPr>
          <w:rFonts w:ascii="宋体" w:hAnsi="宋体" w:hint="eastAsia"/>
          <w:szCs w:val="21"/>
        </w:rPr>
        <w:t>每年清理空调箱的过滤器一次（备注：冷凝器翅片每年清洗一次）。每年清洗冷凝器集水盘一次。</w:t>
      </w:r>
    </w:p>
    <w:p w:rsidR="00000000" w:rsidRDefault="0075502D">
      <w:pPr>
        <w:numPr>
          <w:ilvl w:val="0"/>
          <w:numId w:val="3"/>
        </w:numPr>
        <w:snapToGrid w:val="0"/>
        <w:spacing w:line="360" w:lineRule="auto"/>
        <w:rPr>
          <w:rFonts w:ascii="宋体" w:hAnsi="宋体"/>
          <w:szCs w:val="21"/>
        </w:rPr>
      </w:pPr>
      <w:r>
        <w:rPr>
          <w:rFonts w:ascii="宋体" w:hAnsi="宋体" w:hint="eastAsia"/>
          <w:szCs w:val="21"/>
        </w:rPr>
        <w:t>检查确认电压符合要求和启动器工作正常。</w:t>
      </w:r>
    </w:p>
    <w:p w:rsidR="00000000" w:rsidRDefault="0075502D">
      <w:pPr>
        <w:numPr>
          <w:ilvl w:val="0"/>
          <w:numId w:val="3"/>
        </w:numPr>
        <w:snapToGrid w:val="0"/>
        <w:spacing w:line="360" w:lineRule="auto"/>
        <w:rPr>
          <w:rFonts w:ascii="宋体" w:hAnsi="宋体" w:hint="eastAsia"/>
          <w:szCs w:val="21"/>
        </w:rPr>
      </w:pPr>
      <w:r>
        <w:rPr>
          <w:rFonts w:ascii="宋体" w:hAnsi="宋体" w:hint="eastAsia"/>
          <w:szCs w:val="21"/>
        </w:rPr>
        <w:t>启动机组，检查控制系统和变送器工作情况。</w:t>
      </w:r>
    </w:p>
    <w:p w:rsidR="00000000" w:rsidRDefault="0075502D">
      <w:pPr>
        <w:numPr>
          <w:ilvl w:val="0"/>
          <w:numId w:val="3"/>
        </w:numPr>
        <w:snapToGrid w:val="0"/>
        <w:spacing w:line="360" w:lineRule="auto"/>
        <w:rPr>
          <w:rFonts w:ascii="宋体" w:hAnsi="宋体" w:hint="eastAsia"/>
          <w:szCs w:val="21"/>
        </w:rPr>
      </w:pPr>
      <w:r>
        <w:rPr>
          <w:rFonts w:ascii="宋体" w:hAnsi="宋体" w:hint="eastAsia"/>
          <w:szCs w:val="21"/>
        </w:rPr>
        <w:t>检查并</w:t>
      </w:r>
      <w:r>
        <w:rPr>
          <w:rFonts w:ascii="宋体" w:hAnsi="宋体" w:hint="eastAsia"/>
          <w:szCs w:val="21"/>
        </w:rPr>
        <w:t>拧紧电气接头。</w:t>
      </w:r>
    </w:p>
    <w:p w:rsidR="00000000" w:rsidRDefault="0075502D">
      <w:pPr>
        <w:numPr>
          <w:ilvl w:val="0"/>
          <w:numId w:val="3"/>
        </w:numPr>
        <w:snapToGrid w:val="0"/>
        <w:spacing w:line="360" w:lineRule="auto"/>
        <w:rPr>
          <w:rFonts w:ascii="宋体" w:hAnsi="宋体" w:hint="eastAsia"/>
          <w:szCs w:val="21"/>
        </w:rPr>
      </w:pPr>
      <w:r>
        <w:rPr>
          <w:rFonts w:ascii="宋体" w:hAnsi="宋体" w:hint="eastAsia"/>
          <w:szCs w:val="21"/>
        </w:rPr>
        <w:t>检查机组风机运行状况。</w:t>
      </w:r>
    </w:p>
    <w:p w:rsidR="00000000" w:rsidRDefault="0075502D">
      <w:pPr>
        <w:numPr>
          <w:ilvl w:val="0"/>
          <w:numId w:val="3"/>
        </w:numPr>
        <w:snapToGrid w:val="0"/>
        <w:spacing w:line="360" w:lineRule="auto"/>
        <w:rPr>
          <w:rFonts w:ascii="宋体" w:hAnsi="宋体" w:hint="eastAsia"/>
          <w:szCs w:val="21"/>
        </w:rPr>
      </w:pPr>
      <w:r>
        <w:rPr>
          <w:rFonts w:ascii="宋体" w:hAnsi="宋体" w:hint="eastAsia"/>
          <w:szCs w:val="21"/>
        </w:rPr>
        <w:t>启动后，检查电机的运行状态</w:t>
      </w:r>
    </w:p>
    <w:p w:rsidR="00000000" w:rsidRDefault="0075502D">
      <w:pPr>
        <w:numPr>
          <w:ilvl w:val="0"/>
          <w:numId w:val="3"/>
        </w:numPr>
        <w:snapToGrid w:val="0"/>
        <w:spacing w:line="360" w:lineRule="auto"/>
        <w:rPr>
          <w:rFonts w:ascii="宋体" w:hAnsi="宋体" w:hint="eastAsia"/>
          <w:szCs w:val="21"/>
        </w:rPr>
      </w:pPr>
      <w:r>
        <w:rPr>
          <w:rFonts w:ascii="宋体" w:hAnsi="宋体" w:hint="eastAsia"/>
          <w:szCs w:val="21"/>
        </w:rPr>
        <w:t>配电柜及供电线路的检查</w:t>
      </w:r>
    </w:p>
    <w:p w:rsidR="00000000" w:rsidRDefault="0075502D">
      <w:pPr>
        <w:numPr>
          <w:ilvl w:val="0"/>
          <w:numId w:val="3"/>
        </w:numPr>
        <w:snapToGrid w:val="0"/>
        <w:spacing w:line="360" w:lineRule="auto"/>
        <w:rPr>
          <w:rFonts w:ascii="宋体" w:hAnsi="宋体" w:hint="eastAsia"/>
          <w:szCs w:val="21"/>
        </w:rPr>
      </w:pPr>
      <w:r>
        <w:rPr>
          <w:rFonts w:ascii="宋体" w:hAnsi="宋体" w:hint="eastAsia"/>
          <w:szCs w:val="21"/>
        </w:rPr>
        <w:t>中标人在维修保养过程中所更换的，损坏零件必须是原厂家的原装配件。如果采用与原机组不一样的零配件，需经甲方同意。如不经甲方同意发现一次将扣除（</w:t>
      </w:r>
      <w:r>
        <w:rPr>
          <w:rFonts w:ascii="宋体" w:hAnsi="宋体" w:hint="eastAsia"/>
          <w:szCs w:val="21"/>
        </w:rPr>
        <w:t>1%</w:t>
      </w:r>
      <w:r>
        <w:rPr>
          <w:rFonts w:ascii="宋体" w:hAnsi="宋体" w:hint="eastAsia"/>
          <w:szCs w:val="21"/>
        </w:rPr>
        <w:t>）维保款。</w:t>
      </w:r>
    </w:p>
    <w:p w:rsidR="00000000" w:rsidRDefault="0075502D">
      <w:pPr>
        <w:numPr>
          <w:ilvl w:val="0"/>
          <w:numId w:val="3"/>
        </w:numPr>
        <w:snapToGrid w:val="0"/>
        <w:spacing w:line="360" w:lineRule="auto"/>
        <w:rPr>
          <w:rFonts w:ascii="宋体" w:hAnsi="宋体"/>
          <w:szCs w:val="21"/>
        </w:rPr>
      </w:pPr>
      <w:r>
        <w:rPr>
          <w:rFonts w:ascii="宋体" w:hAnsi="宋体" w:hint="eastAsia"/>
          <w:szCs w:val="21"/>
        </w:rPr>
        <w:t>会展</w:t>
      </w:r>
      <w:r>
        <w:rPr>
          <w:rFonts w:ascii="宋体" w:hAnsi="宋体"/>
          <w:szCs w:val="21"/>
        </w:rPr>
        <w:t>中心</w:t>
      </w:r>
      <w:r>
        <w:rPr>
          <w:rFonts w:ascii="宋体" w:hAnsi="宋体" w:hint="eastAsia"/>
          <w:szCs w:val="21"/>
        </w:rPr>
        <w:t>工作人员会定期对中央空调系统的维护工作，进行检查考评。</w:t>
      </w:r>
    </w:p>
    <w:p w:rsidR="00000000" w:rsidRDefault="0075502D">
      <w:pPr>
        <w:numPr>
          <w:ilvl w:val="0"/>
          <w:numId w:val="3"/>
        </w:numPr>
        <w:snapToGrid w:val="0"/>
        <w:spacing w:line="360" w:lineRule="auto"/>
        <w:rPr>
          <w:rFonts w:ascii="宋体" w:hAnsi="宋体" w:hint="eastAsia"/>
          <w:szCs w:val="21"/>
        </w:rPr>
      </w:pPr>
      <w:r>
        <w:rPr>
          <w:rFonts w:ascii="宋体" w:hAnsi="宋体" w:hint="eastAsia"/>
          <w:szCs w:val="21"/>
        </w:rPr>
        <w:t>如，进行压缩机、</w:t>
      </w:r>
      <w:r>
        <w:rPr>
          <w:rFonts w:ascii="宋体" w:hAnsi="宋体"/>
          <w:szCs w:val="21"/>
        </w:rPr>
        <w:t>蒸发器、冷凝器</w:t>
      </w:r>
      <w:r>
        <w:rPr>
          <w:rFonts w:ascii="宋体" w:hAnsi="宋体" w:hint="eastAsia"/>
          <w:szCs w:val="21"/>
        </w:rPr>
        <w:t>、</w:t>
      </w:r>
      <w:r>
        <w:rPr>
          <w:rFonts w:ascii="宋体" w:hAnsi="宋体"/>
          <w:szCs w:val="21"/>
        </w:rPr>
        <w:t>水泵</w:t>
      </w:r>
      <w:r>
        <w:rPr>
          <w:rFonts w:ascii="宋体" w:hAnsi="宋体" w:hint="eastAsia"/>
          <w:szCs w:val="21"/>
        </w:rPr>
        <w:t>等</w:t>
      </w:r>
      <w:r>
        <w:rPr>
          <w:rFonts w:ascii="宋体" w:hAnsi="宋体"/>
          <w:szCs w:val="21"/>
        </w:rPr>
        <w:t>大件</w:t>
      </w:r>
      <w:r>
        <w:rPr>
          <w:rFonts w:ascii="宋体" w:hAnsi="宋体" w:hint="eastAsia"/>
          <w:szCs w:val="21"/>
        </w:rPr>
        <w:t>维修更换，</w:t>
      </w:r>
      <w:r>
        <w:rPr>
          <w:rFonts w:ascii="宋体" w:hAnsi="宋体" w:hint="eastAsia"/>
          <w:bCs/>
          <w:szCs w:val="21"/>
        </w:rPr>
        <w:t>投标人报价另行收费。</w:t>
      </w:r>
    </w:p>
    <w:p w:rsidR="00000000" w:rsidRDefault="0075502D" w:rsidP="00B3352C">
      <w:pPr>
        <w:snapToGrid w:val="0"/>
        <w:spacing w:line="360" w:lineRule="auto"/>
        <w:ind w:firstLineChars="98" w:firstLine="207"/>
        <w:rPr>
          <w:rFonts w:ascii="宋体" w:hAnsi="宋体" w:hint="eastAsia"/>
          <w:b/>
          <w:szCs w:val="21"/>
        </w:rPr>
      </w:pPr>
      <w:r>
        <w:rPr>
          <w:rFonts w:ascii="宋体" w:hAnsi="宋体" w:hint="eastAsia"/>
          <w:b/>
          <w:szCs w:val="21"/>
        </w:rPr>
        <w:t>多联机空调系统</w:t>
      </w:r>
    </w:p>
    <w:p w:rsidR="00000000" w:rsidRDefault="0075502D">
      <w:pPr>
        <w:snapToGrid w:val="0"/>
        <w:spacing w:line="360" w:lineRule="auto"/>
        <w:rPr>
          <w:rFonts w:ascii="宋体" w:hAnsi="宋体"/>
          <w:b/>
          <w:szCs w:val="21"/>
        </w:rPr>
      </w:pPr>
      <w:r>
        <w:rPr>
          <w:rFonts w:ascii="宋体" w:hAnsi="宋体" w:hint="eastAsia"/>
          <w:b/>
          <w:szCs w:val="21"/>
        </w:rPr>
        <w:t>1</w:t>
      </w:r>
      <w:r>
        <w:rPr>
          <w:rFonts w:ascii="宋体" w:hAnsi="宋体" w:hint="eastAsia"/>
          <w:b/>
          <w:szCs w:val="21"/>
        </w:rPr>
        <w:t>)</w:t>
      </w:r>
      <w:r>
        <w:rPr>
          <w:rFonts w:ascii="宋体" w:hAnsi="宋体" w:hint="eastAsia"/>
          <w:b/>
          <w:szCs w:val="21"/>
        </w:rPr>
        <w:t>、保养服务范围</w:t>
      </w:r>
    </w:p>
    <w:p w:rsidR="00000000" w:rsidRDefault="0075502D">
      <w:pPr>
        <w:numPr>
          <w:ilvl w:val="0"/>
          <w:numId w:val="4"/>
        </w:numPr>
        <w:snapToGrid w:val="0"/>
        <w:spacing w:line="360" w:lineRule="auto"/>
        <w:rPr>
          <w:rFonts w:ascii="宋体" w:hAnsi="宋体"/>
          <w:szCs w:val="21"/>
        </w:rPr>
      </w:pPr>
      <w:r>
        <w:rPr>
          <w:rFonts w:ascii="宋体" w:hAnsi="宋体" w:hint="eastAsia"/>
          <w:szCs w:val="21"/>
        </w:rPr>
        <w:t>多联机空调机组的室外机组的维修保养；</w:t>
      </w:r>
    </w:p>
    <w:p w:rsidR="00000000" w:rsidRDefault="0075502D">
      <w:pPr>
        <w:numPr>
          <w:ilvl w:val="0"/>
          <w:numId w:val="4"/>
        </w:numPr>
        <w:snapToGrid w:val="0"/>
        <w:spacing w:line="360" w:lineRule="auto"/>
        <w:rPr>
          <w:rFonts w:ascii="宋体" w:hAnsi="宋体"/>
          <w:szCs w:val="21"/>
        </w:rPr>
      </w:pPr>
      <w:r>
        <w:rPr>
          <w:rFonts w:ascii="宋体" w:hAnsi="宋体" w:hint="eastAsia"/>
          <w:szCs w:val="21"/>
        </w:rPr>
        <w:t>多联机空调机组的室内机组的维修保养；</w:t>
      </w:r>
    </w:p>
    <w:p w:rsidR="00000000" w:rsidRDefault="0075502D">
      <w:pPr>
        <w:numPr>
          <w:ilvl w:val="0"/>
          <w:numId w:val="4"/>
        </w:numPr>
        <w:snapToGrid w:val="0"/>
        <w:spacing w:line="360" w:lineRule="auto"/>
        <w:rPr>
          <w:rFonts w:ascii="宋体" w:hAnsi="宋体"/>
          <w:szCs w:val="21"/>
        </w:rPr>
      </w:pPr>
      <w:r>
        <w:rPr>
          <w:rFonts w:ascii="宋体" w:hAnsi="宋体" w:hint="eastAsia"/>
          <w:szCs w:val="21"/>
        </w:rPr>
        <w:t>多联机机组室内</w:t>
      </w:r>
      <w:r>
        <w:rPr>
          <w:rFonts w:ascii="宋体" w:hAnsi="宋体" w:hint="eastAsia"/>
          <w:szCs w:val="21"/>
        </w:rPr>
        <w:t>外机组的连接铜管及保温、支架的维修保养；</w:t>
      </w:r>
    </w:p>
    <w:p w:rsidR="00000000" w:rsidRDefault="0075502D">
      <w:pPr>
        <w:numPr>
          <w:ilvl w:val="0"/>
          <w:numId w:val="4"/>
        </w:numPr>
        <w:snapToGrid w:val="0"/>
        <w:spacing w:line="360" w:lineRule="auto"/>
        <w:rPr>
          <w:rFonts w:ascii="宋体" w:hAnsi="宋体"/>
          <w:szCs w:val="21"/>
        </w:rPr>
      </w:pPr>
      <w:r>
        <w:rPr>
          <w:rFonts w:ascii="宋体" w:hAnsi="宋体" w:hint="eastAsia"/>
          <w:szCs w:val="21"/>
        </w:rPr>
        <w:t>多联机中央空调系统室内机组冷凝水系统的维修保养。</w:t>
      </w:r>
    </w:p>
    <w:p w:rsidR="00000000" w:rsidRDefault="0075502D">
      <w:pPr>
        <w:numPr>
          <w:ilvl w:val="0"/>
          <w:numId w:val="4"/>
        </w:numPr>
        <w:snapToGrid w:val="0"/>
        <w:spacing w:line="360" w:lineRule="auto"/>
        <w:rPr>
          <w:rFonts w:ascii="宋体" w:hAnsi="宋体"/>
          <w:szCs w:val="21"/>
        </w:rPr>
      </w:pPr>
      <w:r>
        <w:rPr>
          <w:rFonts w:ascii="宋体" w:hAnsi="宋体" w:hint="eastAsia"/>
          <w:szCs w:val="21"/>
        </w:rPr>
        <w:t>多联机中央空调控制系统的维修保养</w:t>
      </w:r>
    </w:p>
    <w:p w:rsidR="00000000" w:rsidRDefault="0075502D">
      <w:pPr>
        <w:numPr>
          <w:ilvl w:val="0"/>
          <w:numId w:val="4"/>
        </w:numPr>
        <w:snapToGrid w:val="0"/>
        <w:spacing w:line="360" w:lineRule="auto"/>
        <w:rPr>
          <w:rFonts w:ascii="宋体" w:hAnsi="宋体"/>
          <w:szCs w:val="21"/>
        </w:rPr>
      </w:pPr>
      <w:r>
        <w:rPr>
          <w:rFonts w:ascii="宋体" w:hAnsi="宋体" w:hint="eastAsia"/>
          <w:szCs w:val="21"/>
        </w:rPr>
        <w:t>多联机配电柜维护保养；</w:t>
      </w:r>
    </w:p>
    <w:p w:rsidR="00000000" w:rsidRDefault="0075502D">
      <w:pPr>
        <w:numPr>
          <w:ilvl w:val="0"/>
          <w:numId w:val="4"/>
        </w:numPr>
        <w:snapToGrid w:val="0"/>
        <w:spacing w:line="360" w:lineRule="auto"/>
        <w:rPr>
          <w:rFonts w:ascii="宋体" w:hAnsi="宋体"/>
          <w:szCs w:val="21"/>
        </w:rPr>
      </w:pPr>
      <w:r>
        <w:rPr>
          <w:rFonts w:ascii="宋体" w:hAnsi="宋体" w:hint="eastAsia"/>
          <w:szCs w:val="21"/>
        </w:rPr>
        <w:t>新风机组的维护保养。</w:t>
      </w:r>
    </w:p>
    <w:p w:rsidR="00000000" w:rsidRDefault="0075502D">
      <w:pPr>
        <w:snapToGrid w:val="0"/>
        <w:spacing w:line="360" w:lineRule="auto"/>
        <w:rPr>
          <w:rFonts w:ascii="宋体" w:hAnsi="宋体"/>
          <w:b/>
          <w:szCs w:val="21"/>
        </w:rPr>
      </w:pPr>
      <w:r>
        <w:rPr>
          <w:rFonts w:ascii="宋体" w:hAnsi="宋体" w:hint="eastAsia"/>
          <w:b/>
          <w:szCs w:val="21"/>
        </w:rPr>
        <w:t>2</w:t>
      </w:r>
      <w:r>
        <w:rPr>
          <w:rFonts w:ascii="宋体" w:hAnsi="宋体" w:hint="eastAsia"/>
          <w:b/>
          <w:szCs w:val="21"/>
        </w:rPr>
        <w:t>)</w:t>
      </w:r>
      <w:r>
        <w:rPr>
          <w:rFonts w:ascii="宋体" w:hAnsi="宋体" w:hint="eastAsia"/>
          <w:b/>
          <w:szCs w:val="21"/>
        </w:rPr>
        <w:t>、技术要求及验收标准（保养细节见保养附件）</w:t>
      </w:r>
    </w:p>
    <w:p w:rsidR="00000000" w:rsidRDefault="0075502D">
      <w:pPr>
        <w:numPr>
          <w:ilvl w:val="0"/>
          <w:numId w:val="5"/>
        </w:numPr>
        <w:snapToGrid w:val="0"/>
        <w:spacing w:line="360" w:lineRule="auto"/>
        <w:rPr>
          <w:rFonts w:ascii="宋体" w:hAnsi="宋体"/>
          <w:szCs w:val="21"/>
        </w:rPr>
      </w:pPr>
      <w:r>
        <w:rPr>
          <w:rFonts w:ascii="宋体" w:hAnsi="宋体" w:hint="eastAsia"/>
          <w:szCs w:val="21"/>
        </w:rPr>
        <w:t>每月对上述保养服务范围内的空调设备巡检一次，由物业公司工程部人员签字确认备查。</w:t>
      </w:r>
    </w:p>
    <w:p w:rsidR="00000000" w:rsidRDefault="0075502D">
      <w:pPr>
        <w:numPr>
          <w:ilvl w:val="0"/>
          <w:numId w:val="5"/>
        </w:numPr>
        <w:snapToGrid w:val="0"/>
        <w:spacing w:line="360" w:lineRule="auto"/>
        <w:rPr>
          <w:rFonts w:ascii="宋体" w:hAnsi="宋体"/>
          <w:szCs w:val="21"/>
        </w:rPr>
      </w:pPr>
      <w:r>
        <w:rPr>
          <w:rFonts w:ascii="宋体" w:hAnsi="宋体" w:hint="eastAsia"/>
          <w:szCs w:val="21"/>
        </w:rPr>
        <w:t>中央空调机组的完好率应达到</w:t>
      </w:r>
      <w:r>
        <w:rPr>
          <w:rFonts w:ascii="宋体" w:hAnsi="宋体" w:hint="eastAsia"/>
          <w:szCs w:val="21"/>
        </w:rPr>
        <w:t>100%</w:t>
      </w:r>
      <w:r>
        <w:rPr>
          <w:rFonts w:ascii="宋体" w:hAnsi="宋体" w:hint="eastAsia"/>
          <w:szCs w:val="21"/>
        </w:rPr>
        <w:t>，机组不能带病工作。</w:t>
      </w:r>
    </w:p>
    <w:p w:rsidR="00000000" w:rsidRDefault="0075502D">
      <w:pPr>
        <w:numPr>
          <w:ilvl w:val="0"/>
          <w:numId w:val="5"/>
        </w:numPr>
        <w:snapToGrid w:val="0"/>
        <w:spacing w:line="360" w:lineRule="auto"/>
        <w:rPr>
          <w:rFonts w:ascii="宋体" w:hAnsi="宋体"/>
          <w:szCs w:val="21"/>
        </w:rPr>
      </w:pPr>
      <w:r>
        <w:rPr>
          <w:rFonts w:ascii="宋体" w:hAnsi="宋体" w:hint="eastAsia"/>
          <w:szCs w:val="21"/>
        </w:rPr>
        <w:t>空调机组周围不应该有垃圾，维保公司应即时清理。</w:t>
      </w:r>
    </w:p>
    <w:p w:rsidR="00000000" w:rsidRDefault="0075502D">
      <w:pPr>
        <w:numPr>
          <w:ilvl w:val="0"/>
          <w:numId w:val="5"/>
        </w:numPr>
        <w:snapToGrid w:val="0"/>
        <w:spacing w:line="360" w:lineRule="auto"/>
        <w:rPr>
          <w:rFonts w:ascii="宋体" w:hAnsi="宋体"/>
          <w:szCs w:val="21"/>
        </w:rPr>
      </w:pPr>
      <w:r>
        <w:rPr>
          <w:rFonts w:ascii="宋体" w:hAnsi="宋体" w:hint="eastAsia"/>
          <w:szCs w:val="21"/>
        </w:rPr>
        <w:t>室外机冷凝器翅片应干净清洁，定期清洗冷凝器翅片。</w:t>
      </w:r>
    </w:p>
    <w:p w:rsidR="00000000" w:rsidRDefault="0075502D">
      <w:pPr>
        <w:numPr>
          <w:ilvl w:val="0"/>
          <w:numId w:val="5"/>
        </w:numPr>
        <w:snapToGrid w:val="0"/>
        <w:spacing w:line="360" w:lineRule="auto"/>
        <w:rPr>
          <w:rFonts w:ascii="宋体" w:hAnsi="宋体"/>
          <w:szCs w:val="21"/>
        </w:rPr>
      </w:pPr>
      <w:r>
        <w:rPr>
          <w:rFonts w:ascii="宋体" w:hAnsi="宋体" w:hint="eastAsia"/>
          <w:szCs w:val="21"/>
        </w:rPr>
        <w:t>每年清理中央空调末端系统的过滤器、风口一次。</w:t>
      </w:r>
    </w:p>
    <w:p w:rsidR="00000000" w:rsidRDefault="0075502D">
      <w:pPr>
        <w:numPr>
          <w:ilvl w:val="0"/>
          <w:numId w:val="5"/>
        </w:numPr>
        <w:snapToGrid w:val="0"/>
        <w:spacing w:line="360" w:lineRule="auto"/>
        <w:rPr>
          <w:rFonts w:ascii="宋体" w:hAnsi="宋体"/>
          <w:szCs w:val="21"/>
        </w:rPr>
      </w:pPr>
      <w:r>
        <w:rPr>
          <w:rFonts w:ascii="宋体" w:hAnsi="宋体" w:hint="eastAsia"/>
          <w:szCs w:val="21"/>
        </w:rPr>
        <w:t>每年清洗室内</w:t>
      </w:r>
      <w:r>
        <w:rPr>
          <w:rFonts w:ascii="宋体" w:hAnsi="宋体" w:hint="eastAsia"/>
          <w:szCs w:val="21"/>
        </w:rPr>
        <w:t>机冷凝器集水盘一次。</w:t>
      </w:r>
    </w:p>
    <w:p w:rsidR="00000000" w:rsidRDefault="0075502D">
      <w:pPr>
        <w:numPr>
          <w:ilvl w:val="0"/>
          <w:numId w:val="5"/>
        </w:numPr>
        <w:snapToGrid w:val="0"/>
        <w:spacing w:line="360" w:lineRule="auto"/>
        <w:rPr>
          <w:rFonts w:ascii="宋体" w:hAnsi="宋体"/>
          <w:szCs w:val="21"/>
        </w:rPr>
      </w:pPr>
      <w:r>
        <w:rPr>
          <w:rFonts w:ascii="宋体" w:hAnsi="宋体" w:hint="eastAsia"/>
          <w:szCs w:val="21"/>
        </w:rPr>
        <w:t>定期检查中央空调新风系统出风和回风管道。</w:t>
      </w:r>
    </w:p>
    <w:p w:rsidR="00000000" w:rsidRDefault="0075502D">
      <w:pPr>
        <w:numPr>
          <w:ilvl w:val="0"/>
          <w:numId w:val="5"/>
        </w:numPr>
        <w:snapToGrid w:val="0"/>
        <w:spacing w:line="360" w:lineRule="auto"/>
        <w:rPr>
          <w:rFonts w:ascii="宋体" w:hAnsi="宋体" w:hint="eastAsia"/>
          <w:szCs w:val="21"/>
        </w:rPr>
      </w:pPr>
      <w:r>
        <w:rPr>
          <w:rFonts w:ascii="宋体" w:hAnsi="宋体" w:hint="eastAsia"/>
          <w:szCs w:val="21"/>
        </w:rPr>
        <w:t>定期检查一次室内外机组连接铜管，查看铜管道、支架、保温情况，如果有损坏、锈蚀、脱落应进行及时修补、更换。</w:t>
      </w:r>
    </w:p>
    <w:p w:rsidR="00000000" w:rsidRDefault="0075502D">
      <w:pPr>
        <w:numPr>
          <w:ilvl w:val="0"/>
          <w:numId w:val="5"/>
        </w:numPr>
        <w:snapToGrid w:val="0"/>
        <w:spacing w:line="360" w:lineRule="auto"/>
        <w:rPr>
          <w:rFonts w:ascii="宋体" w:hAnsi="宋体" w:hint="eastAsia"/>
          <w:szCs w:val="21"/>
        </w:rPr>
      </w:pPr>
      <w:r>
        <w:rPr>
          <w:rFonts w:ascii="宋体" w:hAnsi="宋体" w:hint="eastAsia"/>
          <w:szCs w:val="21"/>
        </w:rPr>
        <w:t>中标人在维修保养过程中所更换的，损坏零件必须是原厂家的原装配件。如果采用与原机组不一样的零配件，需经甲方同意。</w:t>
      </w:r>
    </w:p>
    <w:p w:rsidR="00000000" w:rsidRDefault="0075502D">
      <w:pPr>
        <w:numPr>
          <w:ilvl w:val="0"/>
          <w:numId w:val="5"/>
        </w:numPr>
        <w:snapToGrid w:val="0"/>
        <w:spacing w:line="360" w:lineRule="auto"/>
        <w:rPr>
          <w:rFonts w:ascii="宋体" w:hAnsi="宋体" w:hint="eastAsia"/>
          <w:szCs w:val="21"/>
        </w:rPr>
      </w:pPr>
      <w:r>
        <w:rPr>
          <w:rFonts w:ascii="宋体" w:hAnsi="宋体" w:hint="eastAsia"/>
          <w:szCs w:val="21"/>
        </w:rPr>
        <w:lastRenderedPageBreak/>
        <w:t>会展</w:t>
      </w:r>
      <w:r>
        <w:rPr>
          <w:rFonts w:ascii="宋体" w:hAnsi="宋体"/>
          <w:szCs w:val="21"/>
        </w:rPr>
        <w:t>中心</w:t>
      </w:r>
      <w:r>
        <w:rPr>
          <w:rFonts w:ascii="宋体" w:hAnsi="宋体" w:hint="eastAsia"/>
          <w:szCs w:val="21"/>
        </w:rPr>
        <w:t>工作人员会定期对中央空调系统的维护工作，进行检查考评。</w:t>
      </w:r>
    </w:p>
    <w:p w:rsidR="00000000" w:rsidRDefault="0075502D">
      <w:pPr>
        <w:snapToGrid w:val="0"/>
        <w:spacing w:line="360" w:lineRule="auto"/>
        <w:rPr>
          <w:rFonts w:ascii="宋体" w:hAnsi="宋体"/>
          <w:b/>
          <w:szCs w:val="21"/>
        </w:rPr>
      </w:pPr>
      <w:r>
        <w:rPr>
          <w:rFonts w:ascii="宋体" w:hAnsi="宋体" w:hint="eastAsia"/>
          <w:b/>
          <w:szCs w:val="21"/>
        </w:rPr>
        <w:t>维保基本要求</w:t>
      </w:r>
    </w:p>
    <w:p w:rsidR="00000000" w:rsidRDefault="0075502D">
      <w:pPr>
        <w:numPr>
          <w:ilvl w:val="0"/>
          <w:numId w:val="6"/>
        </w:numPr>
        <w:snapToGrid w:val="0"/>
        <w:spacing w:line="360" w:lineRule="auto"/>
        <w:rPr>
          <w:rFonts w:ascii="宋体" w:hAnsi="宋体"/>
          <w:szCs w:val="21"/>
        </w:rPr>
      </w:pPr>
      <w:r>
        <w:rPr>
          <w:rFonts w:ascii="宋体" w:hAnsi="宋体" w:hint="eastAsia"/>
          <w:szCs w:val="21"/>
        </w:rPr>
        <w:t>每个月对所有维护设备进行一次巡检，并按照规定格式作好详细的文档记录及总结；及时提交会展</w:t>
      </w:r>
      <w:r>
        <w:rPr>
          <w:rFonts w:ascii="宋体" w:hAnsi="宋体"/>
          <w:szCs w:val="21"/>
        </w:rPr>
        <w:t>中心</w:t>
      </w:r>
      <w:r>
        <w:rPr>
          <w:rFonts w:ascii="宋体" w:hAnsi="宋体" w:hint="eastAsia"/>
          <w:szCs w:val="21"/>
        </w:rPr>
        <w:t>。</w:t>
      </w:r>
    </w:p>
    <w:p w:rsidR="00000000" w:rsidRDefault="0075502D">
      <w:pPr>
        <w:numPr>
          <w:ilvl w:val="0"/>
          <w:numId w:val="6"/>
        </w:numPr>
        <w:snapToGrid w:val="0"/>
        <w:spacing w:line="360" w:lineRule="auto"/>
        <w:rPr>
          <w:rFonts w:ascii="宋体" w:hAnsi="宋体"/>
          <w:szCs w:val="21"/>
        </w:rPr>
      </w:pPr>
      <w:r>
        <w:rPr>
          <w:rFonts w:ascii="宋体" w:hAnsi="宋体" w:hint="eastAsia"/>
          <w:szCs w:val="21"/>
        </w:rPr>
        <w:t>根据招标方的电话通知或书面（电子）工单，限时排除空调系统的</w:t>
      </w:r>
      <w:r>
        <w:rPr>
          <w:rFonts w:ascii="宋体" w:hAnsi="宋体" w:hint="eastAsia"/>
          <w:szCs w:val="21"/>
        </w:rPr>
        <w:t>故障，并提交故障分析报告。</w:t>
      </w:r>
    </w:p>
    <w:p w:rsidR="00000000" w:rsidRDefault="0075502D">
      <w:pPr>
        <w:snapToGrid w:val="0"/>
        <w:spacing w:line="360" w:lineRule="auto"/>
        <w:rPr>
          <w:rFonts w:ascii="宋体" w:hAnsi="宋体"/>
          <w:b/>
          <w:szCs w:val="21"/>
        </w:rPr>
      </w:pPr>
      <w:r>
        <w:rPr>
          <w:rFonts w:ascii="宋体" w:hAnsi="宋体" w:hint="eastAsia"/>
          <w:b/>
          <w:szCs w:val="21"/>
        </w:rPr>
        <w:t>紧急保障应急方案</w:t>
      </w:r>
    </w:p>
    <w:p w:rsidR="00000000" w:rsidRDefault="0075502D">
      <w:pPr>
        <w:snapToGrid w:val="0"/>
        <w:spacing w:line="360" w:lineRule="auto"/>
        <w:rPr>
          <w:rFonts w:ascii="宋体" w:hAnsi="宋体"/>
          <w:szCs w:val="21"/>
        </w:rPr>
      </w:pPr>
      <w:r>
        <w:rPr>
          <w:rFonts w:ascii="宋体" w:hAnsi="宋体" w:hint="eastAsia"/>
          <w:szCs w:val="21"/>
        </w:rPr>
        <w:t>1</w:t>
      </w:r>
      <w:r>
        <w:rPr>
          <w:rFonts w:ascii="宋体" w:hAnsi="宋体" w:hint="eastAsia"/>
          <w:szCs w:val="21"/>
        </w:rPr>
        <w:t>、针对甲方设备具体应用环境及要求，制定切实可行的应急故障处理方案和具体实施步骤，确保在设备故障时，能在最短时间内恢复正常。定期对系统设备进行检查和测试，提交设备运行状态报告，以防患于未然。同时维保单位应提供库存各型号机组的零配件清单。</w:t>
      </w:r>
    </w:p>
    <w:p w:rsidR="00000000" w:rsidRDefault="0075502D">
      <w:pPr>
        <w:snapToGrid w:val="0"/>
        <w:spacing w:line="360" w:lineRule="auto"/>
        <w:rPr>
          <w:rFonts w:ascii="宋体" w:hAnsi="宋体"/>
          <w:b/>
          <w:szCs w:val="21"/>
        </w:rPr>
      </w:pPr>
      <w:r>
        <w:rPr>
          <w:rFonts w:ascii="宋体" w:hAnsi="宋体" w:hint="eastAsia"/>
          <w:b/>
          <w:szCs w:val="21"/>
        </w:rPr>
        <w:t>紧急故障维修</w:t>
      </w:r>
    </w:p>
    <w:p w:rsidR="00000000" w:rsidRDefault="0075502D">
      <w:pPr>
        <w:snapToGrid w:val="0"/>
        <w:spacing w:line="360" w:lineRule="auto"/>
        <w:rPr>
          <w:rFonts w:ascii="宋体" w:hAnsi="宋体"/>
          <w:szCs w:val="21"/>
        </w:rPr>
      </w:pPr>
      <w:r>
        <w:rPr>
          <w:rFonts w:ascii="宋体" w:hAnsi="宋体" w:hint="eastAsia"/>
          <w:szCs w:val="21"/>
        </w:rPr>
        <w:t>1</w:t>
      </w:r>
      <w:r>
        <w:rPr>
          <w:rFonts w:ascii="宋体" w:hAnsi="宋体" w:hint="eastAsia"/>
          <w:szCs w:val="21"/>
        </w:rPr>
        <w:t>、设备出现故障时，维保单位工程师将及时做出响应并尽快开展维修及修复工作，电话了解设备故障情况</w:t>
      </w:r>
      <w:r>
        <w:rPr>
          <w:rFonts w:ascii="宋体" w:hAnsi="宋体" w:hint="eastAsia"/>
          <w:szCs w:val="21"/>
        </w:rPr>
        <w:t>,</w:t>
      </w:r>
      <w:r>
        <w:rPr>
          <w:rFonts w:ascii="宋体" w:hAnsi="宋体" w:hint="eastAsia"/>
          <w:szCs w:val="21"/>
        </w:rPr>
        <w:t>并指导招标方维护人员采取应急措施；在电话指挥启动应急方案的同时，维保单位工程师将带足备件并以最快的速度到达现场进行设备</w:t>
      </w:r>
      <w:r>
        <w:rPr>
          <w:rFonts w:ascii="宋体" w:hAnsi="宋体" w:hint="eastAsia"/>
          <w:szCs w:val="21"/>
        </w:rPr>
        <w:t>修复。</w:t>
      </w:r>
    </w:p>
    <w:p w:rsidR="00000000" w:rsidRDefault="0075502D">
      <w:pPr>
        <w:snapToGrid w:val="0"/>
        <w:spacing w:line="360" w:lineRule="auto"/>
        <w:rPr>
          <w:rFonts w:ascii="宋体" w:hAnsi="宋体"/>
          <w:szCs w:val="21"/>
        </w:rPr>
      </w:pPr>
      <w:r>
        <w:rPr>
          <w:rFonts w:ascii="宋体" w:hAnsi="宋体" w:hint="eastAsia"/>
          <w:szCs w:val="21"/>
        </w:rPr>
        <w:t>2</w:t>
      </w:r>
      <w:r>
        <w:rPr>
          <w:rFonts w:ascii="宋体" w:hAnsi="宋体" w:hint="eastAsia"/>
          <w:szCs w:val="21"/>
        </w:rPr>
        <w:t>、现场换件维修，设备出现故障时，维保单位工程师须在</w:t>
      </w:r>
      <w:r>
        <w:rPr>
          <w:rFonts w:ascii="宋体" w:hAnsi="宋体" w:hint="eastAsia"/>
          <w:szCs w:val="21"/>
        </w:rPr>
        <w:t>2</w:t>
      </w:r>
      <w:r>
        <w:rPr>
          <w:rFonts w:ascii="宋体" w:hAnsi="宋体" w:hint="eastAsia"/>
          <w:szCs w:val="21"/>
        </w:rPr>
        <w:t>小时内及时到达现场进行系统修复或硬件换件维修。</w:t>
      </w:r>
    </w:p>
    <w:p w:rsidR="00000000" w:rsidRDefault="0075502D">
      <w:pPr>
        <w:numPr>
          <w:ilvl w:val="0"/>
          <w:numId w:val="6"/>
        </w:numPr>
        <w:snapToGrid w:val="0"/>
        <w:spacing w:line="360" w:lineRule="auto"/>
        <w:rPr>
          <w:rFonts w:ascii="宋体" w:hAnsi="宋体"/>
          <w:szCs w:val="21"/>
        </w:rPr>
      </w:pPr>
      <w:r>
        <w:rPr>
          <w:rFonts w:ascii="宋体" w:hAnsi="宋体" w:hint="eastAsia"/>
          <w:szCs w:val="21"/>
        </w:rPr>
        <w:t>在现场进行故障诊断；启动故障恢复应急方案；更换有故障配件，恢复故障设备运行；故障处理汇报及预防措施实施；每次现场维护、维修后，维保单位工程师将详细填写服务报告并双方签字认可，双方各留一份以备存档。</w:t>
      </w:r>
    </w:p>
    <w:p w:rsidR="00000000" w:rsidRDefault="0075502D">
      <w:pPr>
        <w:snapToGrid w:val="0"/>
        <w:spacing w:line="360" w:lineRule="auto"/>
        <w:rPr>
          <w:rFonts w:ascii="宋体" w:hAnsi="宋体"/>
          <w:b/>
          <w:szCs w:val="21"/>
        </w:rPr>
      </w:pPr>
      <w:r>
        <w:rPr>
          <w:rFonts w:ascii="宋体" w:hAnsi="宋体" w:hint="eastAsia"/>
          <w:b/>
          <w:szCs w:val="21"/>
        </w:rPr>
        <w:t>响应时间</w:t>
      </w:r>
    </w:p>
    <w:p w:rsidR="00000000" w:rsidRDefault="0075502D">
      <w:pPr>
        <w:snapToGrid w:val="0"/>
        <w:spacing w:line="360" w:lineRule="auto"/>
        <w:rPr>
          <w:rFonts w:ascii="宋体" w:hAnsi="宋体"/>
          <w:szCs w:val="21"/>
        </w:rPr>
      </w:pPr>
      <w:r>
        <w:rPr>
          <w:rFonts w:ascii="宋体" w:hAnsi="宋体" w:hint="eastAsia"/>
          <w:szCs w:val="21"/>
        </w:rPr>
        <w:t>1</w:t>
      </w:r>
      <w:r>
        <w:rPr>
          <w:rFonts w:ascii="宋体" w:hAnsi="宋体" w:hint="eastAsia"/>
          <w:szCs w:val="21"/>
        </w:rPr>
        <w:t>、响应时间为投标方收到的故障现象说明或电话通知后至其工程师到达设备现场时间及故障处理所需的时间。</w:t>
      </w:r>
    </w:p>
    <w:p w:rsidR="00000000" w:rsidRDefault="0075502D">
      <w:pPr>
        <w:snapToGrid w:val="0"/>
        <w:spacing w:line="360" w:lineRule="auto"/>
        <w:rPr>
          <w:rFonts w:ascii="宋体" w:hAnsi="宋体"/>
          <w:szCs w:val="21"/>
        </w:rPr>
      </w:pPr>
      <w:r>
        <w:rPr>
          <w:rFonts w:ascii="宋体" w:hAnsi="宋体" w:hint="eastAsia"/>
          <w:szCs w:val="21"/>
        </w:rPr>
        <w:t>2</w:t>
      </w:r>
      <w:r>
        <w:rPr>
          <w:rFonts w:ascii="宋体" w:hAnsi="宋体" w:hint="eastAsia"/>
          <w:szCs w:val="21"/>
        </w:rPr>
        <w:t>、自重要故障申报之时起，至维护人员到达故障现场时间</w:t>
      </w:r>
      <w:r>
        <w:rPr>
          <w:rFonts w:ascii="宋体" w:hAnsi="宋体" w:hint="eastAsia"/>
          <w:color w:val="000000"/>
          <w:szCs w:val="21"/>
        </w:rPr>
        <w:t>不超过</w:t>
      </w:r>
      <w:r>
        <w:rPr>
          <w:rFonts w:ascii="宋体" w:hAnsi="宋体" w:hint="eastAsia"/>
          <w:color w:val="000000"/>
          <w:szCs w:val="21"/>
        </w:rPr>
        <w:t>2</w:t>
      </w:r>
      <w:r>
        <w:rPr>
          <w:rFonts w:ascii="宋体" w:hAnsi="宋体" w:hint="eastAsia"/>
          <w:color w:val="000000"/>
          <w:szCs w:val="21"/>
        </w:rPr>
        <w:t>小时</w:t>
      </w:r>
    </w:p>
    <w:p w:rsidR="00000000" w:rsidRDefault="0075502D">
      <w:pPr>
        <w:snapToGrid w:val="0"/>
        <w:spacing w:line="360" w:lineRule="auto"/>
        <w:rPr>
          <w:rFonts w:ascii="宋体" w:hAnsi="宋体"/>
          <w:szCs w:val="21"/>
        </w:rPr>
      </w:pPr>
      <w:r>
        <w:rPr>
          <w:rFonts w:ascii="宋体" w:hAnsi="宋体" w:hint="eastAsia"/>
          <w:szCs w:val="21"/>
        </w:rPr>
        <w:t>3</w:t>
      </w:r>
      <w:r>
        <w:rPr>
          <w:rFonts w:ascii="宋体" w:hAnsi="宋体" w:hint="eastAsia"/>
          <w:szCs w:val="21"/>
        </w:rPr>
        <w:t>、对于故障排除：响应时间不</w:t>
      </w:r>
      <w:r>
        <w:rPr>
          <w:rFonts w:ascii="宋体" w:hAnsi="宋体" w:hint="eastAsia"/>
          <w:szCs w:val="21"/>
        </w:rPr>
        <w:t>超过</w:t>
      </w:r>
      <w:r>
        <w:rPr>
          <w:rFonts w:ascii="宋体" w:hAnsi="宋体" w:hint="eastAsia"/>
          <w:szCs w:val="21"/>
        </w:rPr>
        <w:t>24</w:t>
      </w:r>
      <w:r>
        <w:rPr>
          <w:rFonts w:ascii="宋体" w:hAnsi="宋体" w:hint="eastAsia"/>
          <w:szCs w:val="21"/>
        </w:rPr>
        <w:t>小时。</w:t>
      </w:r>
    </w:p>
    <w:p w:rsidR="00000000" w:rsidRDefault="0075502D">
      <w:pPr>
        <w:snapToGrid w:val="0"/>
        <w:spacing w:line="360" w:lineRule="auto"/>
        <w:ind w:left="360"/>
        <w:rPr>
          <w:rFonts w:ascii="宋体" w:hAnsi="宋体"/>
          <w:szCs w:val="21"/>
        </w:rPr>
      </w:pPr>
      <w:r>
        <w:rPr>
          <w:rFonts w:ascii="宋体" w:hAnsi="宋体" w:hint="eastAsia"/>
          <w:szCs w:val="21"/>
        </w:rPr>
        <w:t>（六）双重保障条款：当甲方认为乙方备件能力不能满足其工作需要时，甲方可以请任何第三方公司提供，由此而产生的所有合理费用应由乙方据实支付。</w:t>
      </w:r>
    </w:p>
    <w:p w:rsidR="00000000" w:rsidRDefault="0075502D">
      <w:pPr>
        <w:snapToGrid w:val="0"/>
        <w:spacing w:line="360" w:lineRule="auto"/>
        <w:rPr>
          <w:rFonts w:ascii="宋体" w:hAnsi="宋体"/>
          <w:b/>
          <w:szCs w:val="21"/>
        </w:rPr>
      </w:pPr>
      <w:r>
        <w:rPr>
          <w:rFonts w:ascii="宋体" w:hAnsi="宋体" w:hint="eastAsia"/>
          <w:b/>
          <w:szCs w:val="21"/>
        </w:rPr>
        <w:t>特殊情况下的现场值班服务</w:t>
      </w:r>
    </w:p>
    <w:p w:rsidR="00000000" w:rsidRDefault="0075502D">
      <w:pPr>
        <w:snapToGrid w:val="0"/>
        <w:spacing w:line="360" w:lineRule="auto"/>
        <w:ind w:left="465" w:firstLineChars="200" w:firstLine="420"/>
        <w:rPr>
          <w:rFonts w:ascii="宋体" w:hAnsi="宋体"/>
          <w:szCs w:val="21"/>
        </w:rPr>
      </w:pPr>
      <w:r>
        <w:rPr>
          <w:rFonts w:ascii="宋体" w:hAnsi="宋体" w:hint="eastAsia"/>
          <w:szCs w:val="21"/>
        </w:rPr>
        <w:t>在法定节假日，维保单位应提供值班工程师名单及联系电话，做到客户呼叫即时响应并及时到达客户现场。在招标方要求的主要业务时段，提供特殊情况下的现场值班服务，给予现场技术支持与协助。</w:t>
      </w:r>
    </w:p>
    <w:p w:rsidR="00000000" w:rsidRDefault="0075502D">
      <w:pPr>
        <w:snapToGrid w:val="0"/>
        <w:spacing w:line="360" w:lineRule="auto"/>
        <w:rPr>
          <w:rFonts w:ascii="宋体" w:hAnsi="宋体"/>
          <w:b/>
          <w:szCs w:val="21"/>
        </w:rPr>
      </w:pPr>
      <w:r>
        <w:rPr>
          <w:rFonts w:ascii="宋体" w:hAnsi="宋体" w:hint="eastAsia"/>
          <w:b/>
          <w:szCs w:val="21"/>
        </w:rPr>
        <w:t>设备迁移改造服务</w:t>
      </w:r>
    </w:p>
    <w:p w:rsidR="00000000" w:rsidRDefault="0075502D">
      <w:pPr>
        <w:snapToGrid w:val="0"/>
        <w:spacing w:line="360" w:lineRule="auto"/>
        <w:ind w:left="360" w:firstLineChars="250" w:firstLine="525"/>
        <w:rPr>
          <w:rFonts w:ascii="宋体" w:hAnsi="宋体" w:hint="eastAsia"/>
          <w:szCs w:val="21"/>
        </w:rPr>
      </w:pPr>
      <w:r>
        <w:rPr>
          <w:rFonts w:ascii="宋体" w:hAnsi="宋体" w:hint="eastAsia"/>
          <w:szCs w:val="21"/>
        </w:rPr>
        <w:t>当甲方设备达到报废期限，没有使用价值时需要更换空调设备，其设备费用由甲方另外承担。根据甲方情况需要对设备，进行改造其改造费用由甲方另外支</w:t>
      </w:r>
      <w:r>
        <w:rPr>
          <w:rFonts w:ascii="宋体" w:hAnsi="宋体" w:hint="eastAsia"/>
          <w:szCs w:val="21"/>
        </w:rPr>
        <w:t>付。</w:t>
      </w:r>
    </w:p>
    <w:p w:rsidR="00000000" w:rsidRDefault="0075502D" w:rsidP="00B3352C">
      <w:pPr>
        <w:spacing w:line="360" w:lineRule="auto"/>
        <w:ind w:firstLineChars="100" w:firstLine="211"/>
        <w:rPr>
          <w:rFonts w:ascii="宋体" w:hAnsi="宋体" w:cs="宋体" w:hint="eastAsia"/>
          <w:b/>
          <w:bCs/>
          <w:szCs w:val="21"/>
        </w:rPr>
      </w:pPr>
      <w:r>
        <w:rPr>
          <w:rFonts w:ascii="宋体" w:hAnsi="宋体" w:cs="宋体" w:hint="eastAsia"/>
          <w:b/>
          <w:bCs/>
          <w:szCs w:val="21"/>
        </w:rPr>
        <w:t>根据国际博览中心展会安排乙方及时安排人员提前检查空调设备，并在展会期间安排保障人员保障设备的正常运行。乙方维护人员服从展馆管理人员的工作安排</w:t>
      </w:r>
      <w:r>
        <w:rPr>
          <w:rFonts w:ascii="宋体" w:hAnsi="宋体" w:cs="宋体" w:hint="eastAsia"/>
          <w:b/>
          <w:bCs/>
          <w:szCs w:val="21"/>
        </w:rPr>
        <w:t>，保障天数每年约</w:t>
      </w:r>
      <w:r>
        <w:rPr>
          <w:rFonts w:ascii="宋体" w:hAnsi="宋体" w:cs="宋体" w:hint="eastAsia"/>
          <w:b/>
          <w:bCs/>
          <w:szCs w:val="21"/>
        </w:rPr>
        <w:t>20</w:t>
      </w:r>
      <w:r>
        <w:rPr>
          <w:rFonts w:ascii="宋体" w:hAnsi="宋体" w:cs="宋体" w:hint="eastAsia"/>
          <w:b/>
          <w:bCs/>
          <w:szCs w:val="21"/>
        </w:rPr>
        <w:t>天</w:t>
      </w:r>
      <w:r>
        <w:rPr>
          <w:rFonts w:ascii="宋体" w:hAnsi="宋体" w:cs="宋体" w:hint="eastAsia"/>
          <w:b/>
          <w:bCs/>
          <w:szCs w:val="21"/>
        </w:rPr>
        <w:t>。</w:t>
      </w:r>
    </w:p>
    <w:p w:rsidR="00000000" w:rsidRDefault="0075502D">
      <w:pPr>
        <w:tabs>
          <w:tab w:val="left" w:pos="360"/>
        </w:tabs>
        <w:rPr>
          <w:rFonts w:hint="eastAsia"/>
          <w:sz w:val="28"/>
        </w:rPr>
      </w:pPr>
      <w:r>
        <w:rPr>
          <w:rFonts w:hint="eastAsia"/>
          <w:sz w:val="28"/>
        </w:rPr>
        <w:lastRenderedPageBreak/>
        <w:t>附件一</w:t>
      </w:r>
    </w:p>
    <w:p w:rsidR="00000000" w:rsidRDefault="0075502D" w:rsidP="00B3352C">
      <w:pPr>
        <w:spacing w:line="300" w:lineRule="auto"/>
        <w:ind w:firstLineChars="200" w:firstLine="482"/>
        <w:rPr>
          <w:rFonts w:ascii="宋体" w:hAnsi="宋体" w:hint="eastAsia"/>
          <w:b/>
          <w:color w:val="000000"/>
          <w:sz w:val="24"/>
        </w:rPr>
      </w:pPr>
    </w:p>
    <w:p w:rsidR="00000000" w:rsidRDefault="0075502D">
      <w:pPr>
        <w:autoSpaceDE w:val="0"/>
        <w:autoSpaceDN w:val="0"/>
        <w:adjustRightInd w:val="0"/>
        <w:spacing w:line="420" w:lineRule="auto"/>
        <w:rPr>
          <w:rFonts w:ascii="宋体" w:hint="eastAsia"/>
          <w:b/>
          <w:sz w:val="28"/>
          <w:szCs w:val="28"/>
        </w:rPr>
      </w:pPr>
      <w:r>
        <w:rPr>
          <w:rFonts w:ascii="宋体" w:hint="eastAsia"/>
          <w:b/>
          <w:sz w:val="28"/>
          <w:szCs w:val="28"/>
          <w:lang w:val="zh-CN"/>
        </w:rPr>
        <w:t>报价表</w:t>
      </w:r>
      <w:r>
        <w:rPr>
          <w:rFonts w:ascii="宋体" w:hint="eastAsia"/>
          <w:b/>
          <w:sz w:val="28"/>
          <w:szCs w:val="28"/>
        </w:rPr>
        <w:t>格式</w:t>
      </w:r>
    </w:p>
    <w:tbl>
      <w:tblPr>
        <w:tblW w:w="0" w:type="auto"/>
        <w:tblInd w:w="113" w:type="dxa"/>
        <w:tblLayout w:type="fixed"/>
        <w:tblLook w:val="0000"/>
      </w:tblPr>
      <w:tblGrid>
        <w:gridCol w:w="487"/>
        <w:gridCol w:w="1995"/>
        <w:gridCol w:w="613"/>
        <w:gridCol w:w="1207"/>
        <w:gridCol w:w="958"/>
        <w:gridCol w:w="1210"/>
        <w:gridCol w:w="1210"/>
        <w:gridCol w:w="1194"/>
      </w:tblGrid>
      <w:tr w:rsidR="00000000">
        <w:trPr>
          <w:trHeight w:val="288"/>
        </w:trPr>
        <w:tc>
          <w:tcPr>
            <w:tcW w:w="487" w:type="dxa"/>
            <w:tcBorders>
              <w:top w:val="single" w:sz="4" w:space="0" w:color="auto"/>
              <w:left w:val="single" w:sz="4" w:space="0" w:color="auto"/>
              <w:bottom w:val="single" w:sz="4" w:space="0" w:color="auto"/>
              <w:right w:val="single" w:sz="4" w:space="0" w:color="auto"/>
            </w:tcBorders>
            <w:vAlign w:val="center"/>
          </w:tcPr>
          <w:p w:rsidR="00000000" w:rsidRDefault="0075502D">
            <w:pPr>
              <w:widowControl/>
              <w:jc w:val="center"/>
              <w:rPr>
                <w:rFonts w:ascii="宋体" w:hAnsi="宋体" w:cs="宋体"/>
                <w:color w:val="000000"/>
                <w:kern w:val="0"/>
                <w:sz w:val="22"/>
                <w:szCs w:val="22"/>
              </w:rPr>
            </w:pPr>
            <w:r>
              <w:rPr>
                <w:rFonts w:ascii="宋体" w:hAnsi="宋体" w:cs="宋体" w:hint="eastAsia"/>
                <w:color w:val="000000"/>
                <w:kern w:val="0"/>
                <w:sz w:val="22"/>
                <w:szCs w:val="22"/>
              </w:rPr>
              <w:t>序号</w:t>
            </w:r>
          </w:p>
        </w:tc>
        <w:tc>
          <w:tcPr>
            <w:tcW w:w="1995" w:type="dxa"/>
            <w:tcBorders>
              <w:top w:val="single" w:sz="4" w:space="0" w:color="auto"/>
              <w:left w:val="nil"/>
              <w:bottom w:val="single" w:sz="4" w:space="0" w:color="auto"/>
              <w:right w:val="single" w:sz="4" w:space="0" w:color="auto"/>
            </w:tcBorders>
            <w:vAlign w:val="center"/>
          </w:tcPr>
          <w:p w:rsidR="00000000" w:rsidRDefault="0075502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名称</w:t>
            </w:r>
          </w:p>
        </w:tc>
        <w:tc>
          <w:tcPr>
            <w:tcW w:w="613" w:type="dxa"/>
            <w:tcBorders>
              <w:top w:val="single" w:sz="4" w:space="0" w:color="auto"/>
              <w:left w:val="nil"/>
              <w:bottom w:val="single" w:sz="4" w:space="0" w:color="auto"/>
              <w:right w:val="single" w:sz="4" w:space="0" w:color="auto"/>
            </w:tcBorders>
            <w:vAlign w:val="center"/>
          </w:tcPr>
          <w:p w:rsidR="00000000" w:rsidRDefault="0075502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数量</w:t>
            </w:r>
          </w:p>
        </w:tc>
        <w:tc>
          <w:tcPr>
            <w:tcW w:w="1207" w:type="dxa"/>
            <w:tcBorders>
              <w:top w:val="single" w:sz="4" w:space="0" w:color="auto"/>
              <w:left w:val="nil"/>
              <w:bottom w:val="single" w:sz="4" w:space="0" w:color="auto"/>
              <w:right w:val="single" w:sz="4" w:space="0" w:color="auto"/>
            </w:tcBorders>
            <w:vAlign w:val="center"/>
          </w:tcPr>
          <w:p w:rsidR="00000000" w:rsidRDefault="0075502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型号</w:t>
            </w:r>
          </w:p>
        </w:tc>
        <w:tc>
          <w:tcPr>
            <w:tcW w:w="958" w:type="dxa"/>
            <w:tcBorders>
              <w:top w:val="single" w:sz="4" w:space="0" w:color="auto"/>
              <w:left w:val="nil"/>
              <w:bottom w:val="single" w:sz="4" w:space="0" w:color="auto"/>
              <w:right w:val="single" w:sz="4" w:space="0" w:color="auto"/>
            </w:tcBorders>
            <w:vAlign w:val="center"/>
          </w:tcPr>
          <w:p w:rsidR="00000000" w:rsidRDefault="0075502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备注</w:t>
            </w:r>
          </w:p>
        </w:tc>
        <w:tc>
          <w:tcPr>
            <w:tcW w:w="1210" w:type="dxa"/>
            <w:tcBorders>
              <w:top w:val="single" w:sz="4" w:space="0" w:color="auto"/>
              <w:left w:val="nil"/>
              <w:bottom w:val="single" w:sz="4" w:space="0" w:color="auto"/>
              <w:right w:val="single" w:sz="4" w:space="0" w:color="auto"/>
            </w:tcBorders>
            <w:vAlign w:val="center"/>
          </w:tcPr>
          <w:p w:rsidR="00000000" w:rsidRDefault="0075502D">
            <w:pPr>
              <w:widowControl/>
              <w:jc w:val="center"/>
              <w:rPr>
                <w:rFonts w:ascii="宋体" w:hAnsi="宋体" w:cs="宋体" w:hint="eastAsia"/>
                <w:kern w:val="0"/>
                <w:szCs w:val="21"/>
              </w:rPr>
            </w:pPr>
            <w:r>
              <w:rPr>
                <w:rFonts w:ascii="宋体" w:hAnsi="宋体" w:cs="宋体" w:hint="eastAsia"/>
                <w:kern w:val="0"/>
                <w:szCs w:val="21"/>
              </w:rPr>
              <w:t>制造商</w:t>
            </w:r>
          </w:p>
        </w:tc>
        <w:tc>
          <w:tcPr>
            <w:tcW w:w="1210" w:type="dxa"/>
            <w:tcBorders>
              <w:top w:val="single" w:sz="4" w:space="0" w:color="auto"/>
              <w:left w:val="nil"/>
              <w:bottom w:val="single" w:sz="4" w:space="0" w:color="auto"/>
              <w:right w:val="single" w:sz="4" w:space="0" w:color="auto"/>
            </w:tcBorders>
            <w:vAlign w:val="center"/>
          </w:tcPr>
          <w:p w:rsidR="00000000" w:rsidRDefault="0075502D">
            <w:pPr>
              <w:widowControl/>
              <w:jc w:val="center"/>
              <w:rPr>
                <w:rFonts w:ascii="宋体" w:hAnsi="宋体" w:cs="宋体" w:hint="eastAsia"/>
                <w:kern w:val="0"/>
                <w:szCs w:val="21"/>
              </w:rPr>
            </w:pPr>
            <w:r>
              <w:rPr>
                <w:rFonts w:ascii="宋体" w:hAnsi="宋体" w:cs="宋体" w:hint="eastAsia"/>
                <w:color w:val="000000"/>
                <w:kern w:val="0"/>
                <w:sz w:val="22"/>
                <w:szCs w:val="22"/>
              </w:rPr>
              <w:t>元</w:t>
            </w:r>
            <w:r>
              <w:rPr>
                <w:rFonts w:ascii="宋体" w:hAnsi="宋体" w:cs="宋体" w:hint="eastAsia"/>
                <w:color w:val="000000"/>
                <w:kern w:val="0"/>
                <w:sz w:val="22"/>
                <w:szCs w:val="22"/>
              </w:rPr>
              <w:t>/</w:t>
            </w:r>
            <w:r>
              <w:rPr>
                <w:rFonts w:ascii="宋体" w:hAnsi="宋体" w:cs="宋体" w:hint="eastAsia"/>
                <w:color w:val="000000"/>
                <w:kern w:val="0"/>
                <w:sz w:val="22"/>
                <w:szCs w:val="22"/>
              </w:rPr>
              <w:t>月</w:t>
            </w:r>
          </w:p>
        </w:tc>
        <w:tc>
          <w:tcPr>
            <w:tcW w:w="1194" w:type="dxa"/>
            <w:tcBorders>
              <w:top w:val="single" w:sz="4" w:space="0" w:color="auto"/>
              <w:left w:val="nil"/>
              <w:bottom w:val="single" w:sz="4" w:space="0" w:color="auto"/>
              <w:right w:val="single" w:sz="4" w:space="0" w:color="auto"/>
            </w:tcBorders>
            <w:vAlign w:val="center"/>
          </w:tcPr>
          <w:p w:rsidR="00000000" w:rsidRDefault="0075502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元</w:t>
            </w:r>
            <w:r>
              <w:rPr>
                <w:rFonts w:ascii="宋体" w:hAnsi="宋体" w:cs="宋体" w:hint="eastAsia"/>
                <w:color w:val="000000"/>
                <w:kern w:val="0"/>
                <w:sz w:val="22"/>
                <w:szCs w:val="22"/>
              </w:rPr>
              <w:t>/</w:t>
            </w:r>
            <w:r>
              <w:rPr>
                <w:rFonts w:ascii="宋体" w:hAnsi="宋体" w:cs="宋体" w:hint="eastAsia"/>
                <w:color w:val="000000"/>
                <w:kern w:val="0"/>
                <w:sz w:val="22"/>
                <w:szCs w:val="22"/>
              </w:rPr>
              <w:t>月</w:t>
            </w:r>
          </w:p>
        </w:tc>
      </w:tr>
      <w:tr w:rsidR="00000000">
        <w:trPr>
          <w:trHeight w:val="312"/>
        </w:trPr>
        <w:tc>
          <w:tcPr>
            <w:tcW w:w="487" w:type="dxa"/>
            <w:tcBorders>
              <w:top w:val="nil"/>
              <w:left w:val="single" w:sz="4" w:space="0" w:color="auto"/>
              <w:bottom w:val="single" w:sz="4" w:space="0" w:color="auto"/>
              <w:right w:val="single" w:sz="4" w:space="0" w:color="auto"/>
            </w:tcBorders>
            <w:vAlign w:val="center"/>
          </w:tcPr>
          <w:p w:rsidR="00000000" w:rsidRDefault="0075502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c>
          <w:tcPr>
            <w:tcW w:w="1995" w:type="dxa"/>
            <w:tcBorders>
              <w:top w:val="nil"/>
              <w:left w:val="nil"/>
              <w:bottom w:val="single" w:sz="4" w:space="0" w:color="auto"/>
              <w:right w:val="single" w:sz="4" w:space="0" w:color="auto"/>
            </w:tcBorders>
            <w:vAlign w:val="center"/>
          </w:tcPr>
          <w:p w:rsidR="00000000" w:rsidRDefault="0075502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冷冻水泵</w:t>
            </w:r>
          </w:p>
        </w:tc>
        <w:tc>
          <w:tcPr>
            <w:tcW w:w="613" w:type="dxa"/>
            <w:tcBorders>
              <w:top w:val="nil"/>
              <w:left w:val="nil"/>
              <w:bottom w:val="single" w:sz="4" w:space="0" w:color="auto"/>
              <w:right w:val="single" w:sz="4" w:space="0" w:color="auto"/>
            </w:tcBorders>
            <w:vAlign w:val="center"/>
          </w:tcPr>
          <w:p w:rsidR="00000000" w:rsidRDefault="0075502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14</w:t>
            </w:r>
          </w:p>
        </w:tc>
        <w:tc>
          <w:tcPr>
            <w:tcW w:w="1207" w:type="dxa"/>
            <w:tcBorders>
              <w:top w:val="nil"/>
              <w:left w:val="nil"/>
              <w:bottom w:val="single" w:sz="4" w:space="0" w:color="auto"/>
              <w:right w:val="single" w:sz="4" w:space="0" w:color="auto"/>
            </w:tcBorders>
            <w:vAlign w:val="center"/>
          </w:tcPr>
          <w:p w:rsidR="00000000" w:rsidRDefault="0075502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LF11-40157</w:t>
            </w:r>
          </w:p>
        </w:tc>
        <w:tc>
          <w:tcPr>
            <w:tcW w:w="958" w:type="dxa"/>
            <w:tcBorders>
              <w:top w:val="nil"/>
              <w:left w:val="nil"/>
              <w:bottom w:val="single" w:sz="4" w:space="0" w:color="auto"/>
              <w:right w:val="single" w:sz="4" w:space="0" w:color="auto"/>
            </w:tcBorders>
            <w:vAlign w:val="center"/>
          </w:tcPr>
          <w:p w:rsidR="00000000" w:rsidRDefault="0075502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37/30KW</w:t>
            </w:r>
          </w:p>
        </w:tc>
        <w:tc>
          <w:tcPr>
            <w:tcW w:w="1210" w:type="dxa"/>
            <w:tcBorders>
              <w:top w:val="nil"/>
              <w:left w:val="nil"/>
              <w:bottom w:val="single" w:sz="4" w:space="0" w:color="auto"/>
              <w:right w:val="single" w:sz="4" w:space="0" w:color="auto"/>
            </w:tcBorders>
            <w:vAlign w:val="center"/>
          </w:tcPr>
          <w:p w:rsidR="00000000" w:rsidRDefault="0075502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格兰富</w:t>
            </w:r>
          </w:p>
        </w:tc>
        <w:tc>
          <w:tcPr>
            <w:tcW w:w="1210" w:type="dxa"/>
            <w:tcBorders>
              <w:top w:val="nil"/>
              <w:left w:val="nil"/>
              <w:bottom w:val="single" w:sz="4" w:space="0" w:color="auto"/>
              <w:right w:val="single" w:sz="4" w:space="0" w:color="auto"/>
            </w:tcBorders>
            <w:vAlign w:val="center"/>
          </w:tcPr>
          <w:p w:rsidR="00000000" w:rsidRDefault="0075502D">
            <w:pPr>
              <w:widowControl/>
              <w:jc w:val="center"/>
              <w:rPr>
                <w:rFonts w:ascii="宋体" w:hAnsi="宋体" w:cs="宋体" w:hint="eastAsia"/>
                <w:color w:val="000000"/>
                <w:kern w:val="0"/>
                <w:sz w:val="22"/>
                <w:szCs w:val="22"/>
              </w:rPr>
            </w:pPr>
          </w:p>
        </w:tc>
        <w:tc>
          <w:tcPr>
            <w:tcW w:w="1194" w:type="dxa"/>
            <w:tcBorders>
              <w:top w:val="nil"/>
              <w:left w:val="nil"/>
              <w:bottom w:val="single" w:sz="4" w:space="0" w:color="auto"/>
              <w:right w:val="single" w:sz="4" w:space="0" w:color="auto"/>
            </w:tcBorders>
            <w:vAlign w:val="center"/>
          </w:tcPr>
          <w:p w:rsidR="00000000" w:rsidRDefault="0075502D">
            <w:pPr>
              <w:widowControl/>
              <w:jc w:val="center"/>
              <w:rPr>
                <w:rFonts w:ascii="宋体" w:hAnsi="宋体" w:cs="宋体" w:hint="eastAsia"/>
                <w:color w:val="000000"/>
                <w:kern w:val="0"/>
                <w:sz w:val="22"/>
                <w:szCs w:val="22"/>
              </w:rPr>
            </w:pPr>
          </w:p>
        </w:tc>
      </w:tr>
      <w:tr w:rsidR="00000000">
        <w:trPr>
          <w:trHeight w:val="288"/>
        </w:trPr>
        <w:tc>
          <w:tcPr>
            <w:tcW w:w="487" w:type="dxa"/>
            <w:tcBorders>
              <w:top w:val="nil"/>
              <w:left w:val="single" w:sz="4" w:space="0" w:color="auto"/>
              <w:bottom w:val="single" w:sz="4" w:space="0" w:color="auto"/>
              <w:right w:val="single" w:sz="4" w:space="0" w:color="auto"/>
            </w:tcBorders>
            <w:vAlign w:val="center"/>
          </w:tcPr>
          <w:p w:rsidR="00000000" w:rsidRDefault="0075502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2</w:t>
            </w:r>
          </w:p>
        </w:tc>
        <w:tc>
          <w:tcPr>
            <w:tcW w:w="1995" w:type="dxa"/>
            <w:tcBorders>
              <w:top w:val="nil"/>
              <w:left w:val="nil"/>
              <w:bottom w:val="single" w:sz="4" w:space="0" w:color="auto"/>
              <w:right w:val="single" w:sz="4" w:space="0" w:color="auto"/>
            </w:tcBorders>
            <w:vAlign w:val="center"/>
          </w:tcPr>
          <w:p w:rsidR="00000000" w:rsidRDefault="0075502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空调箱</w:t>
            </w:r>
          </w:p>
        </w:tc>
        <w:tc>
          <w:tcPr>
            <w:tcW w:w="613" w:type="dxa"/>
            <w:tcBorders>
              <w:top w:val="nil"/>
              <w:left w:val="nil"/>
              <w:bottom w:val="single" w:sz="4" w:space="0" w:color="auto"/>
              <w:right w:val="single" w:sz="4" w:space="0" w:color="auto"/>
            </w:tcBorders>
            <w:vAlign w:val="center"/>
          </w:tcPr>
          <w:p w:rsidR="00000000" w:rsidRDefault="0075502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53</w:t>
            </w:r>
          </w:p>
        </w:tc>
        <w:tc>
          <w:tcPr>
            <w:tcW w:w="1207" w:type="dxa"/>
            <w:tcBorders>
              <w:top w:val="nil"/>
              <w:left w:val="nil"/>
              <w:bottom w:val="single" w:sz="4" w:space="0" w:color="auto"/>
              <w:right w:val="single" w:sz="4" w:space="0" w:color="auto"/>
            </w:tcBorders>
            <w:vAlign w:val="center"/>
          </w:tcPr>
          <w:p w:rsidR="00000000" w:rsidRDefault="0075502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YSM</w:t>
            </w:r>
          </w:p>
        </w:tc>
        <w:tc>
          <w:tcPr>
            <w:tcW w:w="958" w:type="dxa"/>
            <w:tcBorders>
              <w:top w:val="nil"/>
              <w:left w:val="nil"/>
              <w:bottom w:val="single" w:sz="4" w:space="0" w:color="auto"/>
              <w:right w:val="single" w:sz="4" w:space="0" w:color="auto"/>
            </w:tcBorders>
            <w:vAlign w:val="center"/>
          </w:tcPr>
          <w:p w:rsidR="00000000" w:rsidRDefault="0075502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 xml:space="preserve">　</w:t>
            </w:r>
          </w:p>
        </w:tc>
        <w:tc>
          <w:tcPr>
            <w:tcW w:w="1210" w:type="dxa"/>
            <w:tcBorders>
              <w:top w:val="nil"/>
              <w:left w:val="nil"/>
              <w:bottom w:val="single" w:sz="4" w:space="0" w:color="auto"/>
              <w:right w:val="single" w:sz="4" w:space="0" w:color="auto"/>
            </w:tcBorders>
            <w:vAlign w:val="center"/>
          </w:tcPr>
          <w:p w:rsidR="00000000" w:rsidRDefault="0075502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约克</w:t>
            </w:r>
          </w:p>
        </w:tc>
        <w:tc>
          <w:tcPr>
            <w:tcW w:w="1210" w:type="dxa"/>
            <w:tcBorders>
              <w:top w:val="nil"/>
              <w:left w:val="nil"/>
              <w:bottom w:val="single" w:sz="4" w:space="0" w:color="auto"/>
              <w:right w:val="single" w:sz="4" w:space="0" w:color="auto"/>
            </w:tcBorders>
            <w:vAlign w:val="center"/>
          </w:tcPr>
          <w:p w:rsidR="00000000" w:rsidRDefault="0075502D">
            <w:pPr>
              <w:widowControl/>
              <w:jc w:val="center"/>
              <w:rPr>
                <w:rFonts w:ascii="宋体" w:hAnsi="宋体" w:cs="宋体" w:hint="eastAsia"/>
                <w:color w:val="000000"/>
                <w:kern w:val="0"/>
                <w:sz w:val="22"/>
                <w:szCs w:val="22"/>
              </w:rPr>
            </w:pPr>
          </w:p>
        </w:tc>
        <w:tc>
          <w:tcPr>
            <w:tcW w:w="1194" w:type="dxa"/>
            <w:tcBorders>
              <w:top w:val="nil"/>
              <w:left w:val="nil"/>
              <w:bottom w:val="single" w:sz="4" w:space="0" w:color="auto"/>
              <w:right w:val="single" w:sz="4" w:space="0" w:color="auto"/>
            </w:tcBorders>
            <w:vAlign w:val="center"/>
          </w:tcPr>
          <w:p w:rsidR="00000000" w:rsidRDefault="0075502D">
            <w:pPr>
              <w:widowControl/>
              <w:jc w:val="center"/>
              <w:rPr>
                <w:rFonts w:ascii="宋体" w:hAnsi="宋体" w:cs="宋体" w:hint="eastAsia"/>
                <w:color w:val="000000"/>
                <w:kern w:val="0"/>
                <w:sz w:val="22"/>
                <w:szCs w:val="22"/>
              </w:rPr>
            </w:pPr>
          </w:p>
        </w:tc>
      </w:tr>
      <w:tr w:rsidR="00000000">
        <w:trPr>
          <w:trHeight w:val="288"/>
        </w:trPr>
        <w:tc>
          <w:tcPr>
            <w:tcW w:w="487" w:type="dxa"/>
            <w:tcBorders>
              <w:top w:val="nil"/>
              <w:left w:val="single" w:sz="4" w:space="0" w:color="auto"/>
              <w:bottom w:val="single" w:sz="4" w:space="0" w:color="auto"/>
              <w:right w:val="single" w:sz="4" w:space="0" w:color="auto"/>
            </w:tcBorders>
            <w:vAlign w:val="center"/>
          </w:tcPr>
          <w:p w:rsidR="00000000" w:rsidRDefault="0075502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3</w:t>
            </w:r>
          </w:p>
        </w:tc>
        <w:tc>
          <w:tcPr>
            <w:tcW w:w="1995" w:type="dxa"/>
            <w:tcBorders>
              <w:top w:val="nil"/>
              <w:left w:val="nil"/>
              <w:bottom w:val="single" w:sz="4" w:space="0" w:color="auto"/>
              <w:right w:val="single" w:sz="4" w:space="0" w:color="auto"/>
            </w:tcBorders>
            <w:vAlign w:val="center"/>
          </w:tcPr>
          <w:p w:rsidR="00000000" w:rsidRDefault="0075502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热回收新风机</w:t>
            </w:r>
          </w:p>
        </w:tc>
        <w:tc>
          <w:tcPr>
            <w:tcW w:w="613" w:type="dxa"/>
            <w:tcBorders>
              <w:top w:val="nil"/>
              <w:left w:val="nil"/>
              <w:bottom w:val="single" w:sz="4" w:space="0" w:color="auto"/>
              <w:right w:val="single" w:sz="4" w:space="0" w:color="auto"/>
            </w:tcBorders>
            <w:vAlign w:val="center"/>
          </w:tcPr>
          <w:p w:rsidR="00000000" w:rsidRDefault="0075502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5</w:t>
            </w:r>
          </w:p>
        </w:tc>
        <w:tc>
          <w:tcPr>
            <w:tcW w:w="1207" w:type="dxa"/>
            <w:tcBorders>
              <w:top w:val="nil"/>
              <w:left w:val="nil"/>
              <w:bottom w:val="single" w:sz="4" w:space="0" w:color="auto"/>
              <w:right w:val="single" w:sz="4" w:space="0" w:color="auto"/>
            </w:tcBorders>
            <w:vAlign w:val="center"/>
          </w:tcPr>
          <w:p w:rsidR="00000000" w:rsidRDefault="0075502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EWKRX</w:t>
            </w:r>
          </w:p>
        </w:tc>
        <w:tc>
          <w:tcPr>
            <w:tcW w:w="958" w:type="dxa"/>
            <w:tcBorders>
              <w:top w:val="nil"/>
              <w:left w:val="nil"/>
              <w:bottom w:val="single" w:sz="4" w:space="0" w:color="auto"/>
              <w:right w:val="single" w:sz="4" w:space="0" w:color="auto"/>
            </w:tcBorders>
            <w:vAlign w:val="center"/>
          </w:tcPr>
          <w:p w:rsidR="00000000" w:rsidRDefault="0075502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 xml:space="preserve">　</w:t>
            </w:r>
          </w:p>
        </w:tc>
        <w:tc>
          <w:tcPr>
            <w:tcW w:w="1210" w:type="dxa"/>
            <w:tcBorders>
              <w:top w:val="nil"/>
              <w:left w:val="nil"/>
              <w:bottom w:val="single" w:sz="4" w:space="0" w:color="auto"/>
              <w:right w:val="single" w:sz="4" w:space="0" w:color="auto"/>
            </w:tcBorders>
            <w:vAlign w:val="center"/>
          </w:tcPr>
          <w:p w:rsidR="00000000" w:rsidRDefault="0075502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南京五洲</w:t>
            </w:r>
          </w:p>
        </w:tc>
        <w:tc>
          <w:tcPr>
            <w:tcW w:w="1210" w:type="dxa"/>
            <w:tcBorders>
              <w:top w:val="nil"/>
              <w:left w:val="nil"/>
              <w:bottom w:val="single" w:sz="4" w:space="0" w:color="auto"/>
              <w:right w:val="single" w:sz="4" w:space="0" w:color="auto"/>
            </w:tcBorders>
            <w:vAlign w:val="center"/>
          </w:tcPr>
          <w:p w:rsidR="00000000" w:rsidRDefault="0075502D">
            <w:pPr>
              <w:widowControl/>
              <w:jc w:val="center"/>
              <w:rPr>
                <w:rFonts w:ascii="宋体" w:hAnsi="宋体" w:cs="宋体" w:hint="eastAsia"/>
                <w:color w:val="000000"/>
                <w:kern w:val="0"/>
                <w:sz w:val="22"/>
                <w:szCs w:val="22"/>
              </w:rPr>
            </w:pPr>
          </w:p>
        </w:tc>
        <w:tc>
          <w:tcPr>
            <w:tcW w:w="1194" w:type="dxa"/>
            <w:tcBorders>
              <w:top w:val="nil"/>
              <w:left w:val="nil"/>
              <w:bottom w:val="single" w:sz="4" w:space="0" w:color="auto"/>
              <w:right w:val="single" w:sz="4" w:space="0" w:color="auto"/>
            </w:tcBorders>
            <w:vAlign w:val="center"/>
          </w:tcPr>
          <w:p w:rsidR="00000000" w:rsidRDefault="0075502D">
            <w:pPr>
              <w:widowControl/>
              <w:jc w:val="center"/>
              <w:rPr>
                <w:rFonts w:ascii="宋体" w:hAnsi="宋体" w:cs="宋体" w:hint="eastAsia"/>
                <w:color w:val="000000"/>
                <w:kern w:val="0"/>
                <w:sz w:val="22"/>
                <w:szCs w:val="22"/>
              </w:rPr>
            </w:pPr>
          </w:p>
        </w:tc>
      </w:tr>
      <w:tr w:rsidR="00000000">
        <w:trPr>
          <w:trHeight w:val="288"/>
        </w:trPr>
        <w:tc>
          <w:tcPr>
            <w:tcW w:w="487" w:type="dxa"/>
            <w:tcBorders>
              <w:top w:val="nil"/>
              <w:left w:val="single" w:sz="4" w:space="0" w:color="auto"/>
              <w:bottom w:val="single" w:sz="4" w:space="0" w:color="auto"/>
              <w:right w:val="single" w:sz="4" w:space="0" w:color="auto"/>
            </w:tcBorders>
            <w:vAlign w:val="center"/>
          </w:tcPr>
          <w:p w:rsidR="00000000" w:rsidRDefault="0075502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4</w:t>
            </w:r>
          </w:p>
        </w:tc>
        <w:tc>
          <w:tcPr>
            <w:tcW w:w="1995" w:type="dxa"/>
            <w:tcBorders>
              <w:top w:val="nil"/>
              <w:left w:val="nil"/>
              <w:bottom w:val="single" w:sz="4" w:space="0" w:color="auto"/>
              <w:right w:val="single" w:sz="4" w:space="0" w:color="auto"/>
            </w:tcBorders>
            <w:vAlign w:val="center"/>
          </w:tcPr>
          <w:p w:rsidR="00000000" w:rsidRDefault="0075502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厕所风机</w:t>
            </w:r>
          </w:p>
        </w:tc>
        <w:tc>
          <w:tcPr>
            <w:tcW w:w="613" w:type="dxa"/>
            <w:tcBorders>
              <w:top w:val="nil"/>
              <w:left w:val="nil"/>
              <w:bottom w:val="single" w:sz="4" w:space="0" w:color="auto"/>
              <w:right w:val="single" w:sz="4" w:space="0" w:color="auto"/>
            </w:tcBorders>
            <w:vAlign w:val="center"/>
          </w:tcPr>
          <w:p w:rsidR="00000000" w:rsidRDefault="0075502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14</w:t>
            </w:r>
          </w:p>
        </w:tc>
        <w:tc>
          <w:tcPr>
            <w:tcW w:w="1207" w:type="dxa"/>
            <w:tcBorders>
              <w:top w:val="nil"/>
              <w:left w:val="nil"/>
              <w:bottom w:val="single" w:sz="4" w:space="0" w:color="auto"/>
              <w:right w:val="single" w:sz="4" w:space="0" w:color="auto"/>
            </w:tcBorders>
            <w:vAlign w:val="center"/>
          </w:tcPr>
          <w:p w:rsidR="00000000" w:rsidRDefault="0075502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DGLF</w:t>
            </w:r>
          </w:p>
        </w:tc>
        <w:tc>
          <w:tcPr>
            <w:tcW w:w="958" w:type="dxa"/>
            <w:tcBorders>
              <w:top w:val="nil"/>
              <w:left w:val="nil"/>
              <w:bottom w:val="single" w:sz="4" w:space="0" w:color="auto"/>
              <w:right w:val="single" w:sz="4" w:space="0" w:color="auto"/>
            </w:tcBorders>
            <w:vAlign w:val="center"/>
          </w:tcPr>
          <w:p w:rsidR="00000000" w:rsidRDefault="0075502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 xml:space="preserve">　</w:t>
            </w:r>
          </w:p>
        </w:tc>
        <w:tc>
          <w:tcPr>
            <w:tcW w:w="1210" w:type="dxa"/>
            <w:tcBorders>
              <w:top w:val="nil"/>
              <w:left w:val="nil"/>
              <w:bottom w:val="single" w:sz="4" w:space="0" w:color="auto"/>
              <w:right w:val="single" w:sz="4" w:space="0" w:color="auto"/>
            </w:tcBorders>
            <w:vAlign w:val="center"/>
          </w:tcPr>
          <w:p w:rsidR="00000000" w:rsidRDefault="0075502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浙江伊利达</w:t>
            </w:r>
          </w:p>
        </w:tc>
        <w:tc>
          <w:tcPr>
            <w:tcW w:w="1210" w:type="dxa"/>
            <w:tcBorders>
              <w:top w:val="nil"/>
              <w:left w:val="nil"/>
              <w:bottom w:val="single" w:sz="4" w:space="0" w:color="auto"/>
              <w:right w:val="single" w:sz="4" w:space="0" w:color="auto"/>
            </w:tcBorders>
            <w:vAlign w:val="center"/>
          </w:tcPr>
          <w:p w:rsidR="00000000" w:rsidRDefault="0075502D">
            <w:pPr>
              <w:widowControl/>
              <w:jc w:val="center"/>
              <w:rPr>
                <w:rFonts w:ascii="宋体" w:hAnsi="宋体" w:cs="宋体" w:hint="eastAsia"/>
                <w:color w:val="000000"/>
                <w:kern w:val="0"/>
                <w:sz w:val="22"/>
                <w:szCs w:val="22"/>
              </w:rPr>
            </w:pPr>
          </w:p>
        </w:tc>
        <w:tc>
          <w:tcPr>
            <w:tcW w:w="1194" w:type="dxa"/>
            <w:tcBorders>
              <w:top w:val="nil"/>
              <w:left w:val="nil"/>
              <w:bottom w:val="single" w:sz="4" w:space="0" w:color="auto"/>
              <w:right w:val="single" w:sz="4" w:space="0" w:color="auto"/>
            </w:tcBorders>
            <w:vAlign w:val="center"/>
          </w:tcPr>
          <w:p w:rsidR="00000000" w:rsidRDefault="0075502D">
            <w:pPr>
              <w:widowControl/>
              <w:jc w:val="center"/>
              <w:rPr>
                <w:rFonts w:ascii="宋体" w:hAnsi="宋体" w:cs="宋体" w:hint="eastAsia"/>
                <w:color w:val="000000"/>
                <w:kern w:val="0"/>
                <w:sz w:val="22"/>
                <w:szCs w:val="22"/>
              </w:rPr>
            </w:pPr>
          </w:p>
        </w:tc>
      </w:tr>
      <w:tr w:rsidR="00000000">
        <w:trPr>
          <w:trHeight w:val="288"/>
        </w:trPr>
        <w:tc>
          <w:tcPr>
            <w:tcW w:w="487" w:type="dxa"/>
            <w:tcBorders>
              <w:top w:val="nil"/>
              <w:left w:val="single" w:sz="4" w:space="0" w:color="auto"/>
              <w:bottom w:val="single" w:sz="4" w:space="0" w:color="auto"/>
              <w:right w:val="single" w:sz="4" w:space="0" w:color="auto"/>
            </w:tcBorders>
            <w:vAlign w:val="center"/>
          </w:tcPr>
          <w:p w:rsidR="00000000" w:rsidRDefault="0075502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5</w:t>
            </w:r>
          </w:p>
        </w:tc>
        <w:tc>
          <w:tcPr>
            <w:tcW w:w="1995" w:type="dxa"/>
            <w:tcBorders>
              <w:top w:val="nil"/>
              <w:left w:val="nil"/>
              <w:bottom w:val="single" w:sz="4" w:space="0" w:color="auto"/>
              <w:right w:val="single" w:sz="4" w:space="0" w:color="auto"/>
            </w:tcBorders>
            <w:vAlign w:val="center"/>
          </w:tcPr>
          <w:p w:rsidR="00000000" w:rsidRDefault="0075502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约克涡旋式风冷热泵机组</w:t>
            </w:r>
          </w:p>
        </w:tc>
        <w:tc>
          <w:tcPr>
            <w:tcW w:w="613" w:type="dxa"/>
            <w:tcBorders>
              <w:top w:val="nil"/>
              <w:left w:val="nil"/>
              <w:bottom w:val="single" w:sz="4" w:space="0" w:color="auto"/>
              <w:right w:val="single" w:sz="4" w:space="0" w:color="auto"/>
            </w:tcBorders>
            <w:vAlign w:val="center"/>
          </w:tcPr>
          <w:p w:rsidR="00000000" w:rsidRDefault="0075502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11</w:t>
            </w:r>
          </w:p>
        </w:tc>
        <w:tc>
          <w:tcPr>
            <w:tcW w:w="1207" w:type="dxa"/>
            <w:tcBorders>
              <w:top w:val="nil"/>
              <w:left w:val="nil"/>
              <w:bottom w:val="single" w:sz="4" w:space="0" w:color="auto"/>
              <w:right w:val="single" w:sz="4" w:space="0" w:color="auto"/>
            </w:tcBorders>
            <w:vAlign w:val="center"/>
          </w:tcPr>
          <w:p w:rsidR="00000000" w:rsidRDefault="0075502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YLPA</w:t>
            </w:r>
            <w:r>
              <w:rPr>
                <w:rFonts w:ascii="宋体" w:hAnsi="宋体" w:cs="宋体" w:hint="eastAsia"/>
                <w:color w:val="000000"/>
                <w:kern w:val="0"/>
                <w:sz w:val="22"/>
                <w:szCs w:val="22"/>
              </w:rPr>
              <w:t>0990SE-A</w:t>
            </w:r>
          </w:p>
        </w:tc>
        <w:tc>
          <w:tcPr>
            <w:tcW w:w="958" w:type="dxa"/>
            <w:tcBorders>
              <w:top w:val="nil"/>
              <w:left w:val="nil"/>
              <w:bottom w:val="single" w:sz="4" w:space="0" w:color="auto"/>
              <w:right w:val="single" w:sz="4" w:space="0" w:color="auto"/>
            </w:tcBorders>
            <w:vAlign w:val="center"/>
          </w:tcPr>
          <w:p w:rsidR="00000000" w:rsidRDefault="0075502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 xml:space="preserve">　</w:t>
            </w:r>
          </w:p>
        </w:tc>
        <w:tc>
          <w:tcPr>
            <w:tcW w:w="1210" w:type="dxa"/>
            <w:tcBorders>
              <w:top w:val="nil"/>
              <w:left w:val="nil"/>
              <w:bottom w:val="single" w:sz="4" w:space="0" w:color="auto"/>
              <w:right w:val="single" w:sz="4" w:space="0" w:color="auto"/>
            </w:tcBorders>
            <w:vAlign w:val="center"/>
          </w:tcPr>
          <w:p w:rsidR="00000000" w:rsidRDefault="0075502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约克</w:t>
            </w:r>
          </w:p>
        </w:tc>
        <w:tc>
          <w:tcPr>
            <w:tcW w:w="1210" w:type="dxa"/>
            <w:tcBorders>
              <w:top w:val="nil"/>
              <w:left w:val="nil"/>
              <w:bottom w:val="single" w:sz="4" w:space="0" w:color="auto"/>
              <w:right w:val="single" w:sz="4" w:space="0" w:color="auto"/>
            </w:tcBorders>
            <w:vAlign w:val="center"/>
          </w:tcPr>
          <w:p w:rsidR="00000000" w:rsidRDefault="0075502D">
            <w:pPr>
              <w:widowControl/>
              <w:jc w:val="center"/>
              <w:rPr>
                <w:rFonts w:ascii="宋体" w:hAnsi="宋体" w:cs="宋体" w:hint="eastAsia"/>
                <w:color w:val="000000"/>
                <w:kern w:val="0"/>
                <w:sz w:val="22"/>
                <w:szCs w:val="22"/>
              </w:rPr>
            </w:pPr>
          </w:p>
        </w:tc>
        <w:tc>
          <w:tcPr>
            <w:tcW w:w="1194" w:type="dxa"/>
            <w:tcBorders>
              <w:top w:val="nil"/>
              <w:left w:val="nil"/>
              <w:bottom w:val="single" w:sz="4" w:space="0" w:color="auto"/>
              <w:right w:val="single" w:sz="4" w:space="0" w:color="auto"/>
            </w:tcBorders>
            <w:vAlign w:val="center"/>
          </w:tcPr>
          <w:p w:rsidR="00000000" w:rsidRDefault="0075502D">
            <w:pPr>
              <w:widowControl/>
              <w:jc w:val="center"/>
              <w:rPr>
                <w:rFonts w:ascii="宋体" w:hAnsi="宋体" w:cs="宋体" w:hint="eastAsia"/>
                <w:color w:val="000000"/>
                <w:kern w:val="0"/>
                <w:sz w:val="22"/>
                <w:szCs w:val="22"/>
              </w:rPr>
            </w:pPr>
          </w:p>
        </w:tc>
      </w:tr>
      <w:tr w:rsidR="00000000">
        <w:trPr>
          <w:trHeight w:val="288"/>
        </w:trPr>
        <w:tc>
          <w:tcPr>
            <w:tcW w:w="487" w:type="dxa"/>
            <w:vMerge w:val="restart"/>
            <w:tcBorders>
              <w:top w:val="single" w:sz="4" w:space="0" w:color="auto"/>
              <w:left w:val="single" w:sz="4" w:space="0" w:color="auto"/>
              <w:bottom w:val="single" w:sz="4" w:space="0" w:color="auto"/>
              <w:right w:val="single" w:sz="4" w:space="0" w:color="auto"/>
            </w:tcBorders>
            <w:vAlign w:val="center"/>
          </w:tcPr>
          <w:p w:rsidR="00000000" w:rsidRDefault="0075502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6</w:t>
            </w:r>
          </w:p>
        </w:tc>
        <w:tc>
          <w:tcPr>
            <w:tcW w:w="1995" w:type="dxa"/>
            <w:tcBorders>
              <w:top w:val="single" w:sz="4" w:space="0" w:color="auto"/>
              <w:left w:val="nil"/>
              <w:bottom w:val="single" w:sz="4" w:space="0" w:color="auto"/>
              <w:right w:val="single" w:sz="4" w:space="0" w:color="auto"/>
            </w:tcBorders>
            <w:vAlign w:val="center"/>
          </w:tcPr>
          <w:p w:rsidR="00000000" w:rsidRDefault="0075502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约克变频中央空调系统</w:t>
            </w:r>
          </w:p>
        </w:tc>
        <w:tc>
          <w:tcPr>
            <w:tcW w:w="613" w:type="dxa"/>
            <w:tcBorders>
              <w:top w:val="single" w:sz="4" w:space="0" w:color="auto"/>
              <w:left w:val="nil"/>
              <w:bottom w:val="single" w:sz="4" w:space="0" w:color="auto"/>
              <w:right w:val="single" w:sz="4" w:space="0" w:color="auto"/>
            </w:tcBorders>
            <w:vAlign w:val="center"/>
          </w:tcPr>
          <w:p w:rsidR="00000000" w:rsidRDefault="0075502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25</w:t>
            </w:r>
          </w:p>
        </w:tc>
        <w:tc>
          <w:tcPr>
            <w:tcW w:w="1207" w:type="dxa"/>
            <w:tcBorders>
              <w:top w:val="single" w:sz="4" w:space="0" w:color="auto"/>
              <w:left w:val="nil"/>
              <w:bottom w:val="single" w:sz="4" w:space="0" w:color="auto"/>
              <w:right w:val="single" w:sz="4" w:space="0" w:color="auto"/>
            </w:tcBorders>
            <w:vAlign w:val="center"/>
          </w:tcPr>
          <w:p w:rsidR="00000000" w:rsidRDefault="0075502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YVOH</w:t>
            </w:r>
          </w:p>
        </w:tc>
        <w:tc>
          <w:tcPr>
            <w:tcW w:w="958" w:type="dxa"/>
            <w:tcBorders>
              <w:top w:val="single" w:sz="4" w:space="0" w:color="auto"/>
              <w:left w:val="nil"/>
              <w:bottom w:val="single" w:sz="4" w:space="0" w:color="auto"/>
              <w:right w:val="single" w:sz="4" w:space="0" w:color="auto"/>
            </w:tcBorders>
            <w:vAlign w:val="center"/>
          </w:tcPr>
          <w:p w:rsidR="00000000" w:rsidRDefault="0075502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室外机</w:t>
            </w:r>
          </w:p>
        </w:tc>
        <w:tc>
          <w:tcPr>
            <w:tcW w:w="1210" w:type="dxa"/>
            <w:tcBorders>
              <w:top w:val="single" w:sz="4" w:space="0" w:color="auto"/>
              <w:left w:val="nil"/>
              <w:bottom w:val="single" w:sz="4" w:space="0" w:color="auto"/>
              <w:right w:val="single" w:sz="4" w:space="0" w:color="auto"/>
            </w:tcBorders>
            <w:vAlign w:val="center"/>
          </w:tcPr>
          <w:p w:rsidR="00000000" w:rsidRDefault="0075502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约克</w:t>
            </w:r>
          </w:p>
        </w:tc>
        <w:tc>
          <w:tcPr>
            <w:tcW w:w="1210" w:type="dxa"/>
            <w:tcBorders>
              <w:top w:val="single" w:sz="4" w:space="0" w:color="auto"/>
              <w:left w:val="nil"/>
              <w:bottom w:val="single" w:sz="4" w:space="0" w:color="auto"/>
              <w:right w:val="single" w:sz="4" w:space="0" w:color="auto"/>
            </w:tcBorders>
            <w:vAlign w:val="center"/>
          </w:tcPr>
          <w:p w:rsidR="00000000" w:rsidRDefault="0075502D">
            <w:pPr>
              <w:widowControl/>
              <w:jc w:val="center"/>
              <w:rPr>
                <w:rFonts w:ascii="宋体" w:hAnsi="宋体" w:cs="宋体" w:hint="eastAsia"/>
                <w:color w:val="000000"/>
                <w:kern w:val="0"/>
                <w:sz w:val="22"/>
                <w:szCs w:val="22"/>
              </w:rPr>
            </w:pPr>
          </w:p>
        </w:tc>
        <w:tc>
          <w:tcPr>
            <w:tcW w:w="1194" w:type="dxa"/>
            <w:tcBorders>
              <w:top w:val="single" w:sz="4" w:space="0" w:color="auto"/>
              <w:left w:val="nil"/>
              <w:bottom w:val="single" w:sz="4" w:space="0" w:color="auto"/>
              <w:right w:val="single" w:sz="4" w:space="0" w:color="auto"/>
            </w:tcBorders>
            <w:vAlign w:val="center"/>
          </w:tcPr>
          <w:p w:rsidR="00000000" w:rsidRDefault="0075502D">
            <w:pPr>
              <w:widowControl/>
              <w:jc w:val="center"/>
              <w:rPr>
                <w:rFonts w:ascii="宋体" w:hAnsi="宋体" w:cs="宋体" w:hint="eastAsia"/>
                <w:color w:val="000000"/>
                <w:kern w:val="0"/>
                <w:sz w:val="22"/>
                <w:szCs w:val="22"/>
              </w:rPr>
            </w:pPr>
          </w:p>
        </w:tc>
      </w:tr>
      <w:tr w:rsidR="00000000">
        <w:trPr>
          <w:trHeight w:val="288"/>
        </w:trPr>
        <w:tc>
          <w:tcPr>
            <w:tcW w:w="487" w:type="dxa"/>
            <w:vMerge/>
            <w:tcBorders>
              <w:top w:val="nil"/>
              <w:left w:val="single" w:sz="4" w:space="0" w:color="auto"/>
              <w:bottom w:val="single" w:sz="4" w:space="0" w:color="auto"/>
              <w:right w:val="single" w:sz="4" w:space="0" w:color="auto"/>
            </w:tcBorders>
            <w:vAlign w:val="center"/>
          </w:tcPr>
          <w:p w:rsidR="00000000" w:rsidRDefault="0075502D">
            <w:pPr>
              <w:widowControl/>
              <w:jc w:val="left"/>
              <w:rPr>
                <w:rFonts w:ascii="宋体" w:hAnsi="宋体" w:cs="宋体"/>
                <w:color w:val="000000"/>
                <w:kern w:val="0"/>
                <w:sz w:val="22"/>
                <w:szCs w:val="22"/>
              </w:rPr>
            </w:pPr>
          </w:p>
        </w:tc>
        <w:tc>
          <w:tcPr>
            <w:tcW w:w="1995" w:type="dxa"/>
            <w:tcBorders>
              <w:top w:val="nil"/>
              <w:left w:val="nil"/>
              <w:bottom w:val="single" w:sz="4" w:space="0" w:color="auto"/>
              <w:right w:val="single" w:sz="4" w:space="0" w:color="auto"/>
            </w:tcBorders>
            <w:vAlign w:val="center"/>
          </w:tcPr>
          <w:p w:rsidR="00000000" w:rsidRDefault="0075502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 xml:space="preserve">　</w:t>
            </w:r>
          </w:p>
        </w:tc>
        <w:tc>
          <w:tcPr>
            <w:tcW w:w="613" w:type="dxa"/>
            <w:tcBorders>
              <w:top w:val="nil"/>
              <w:left w:val="nil"/>
              <w:bottom w:val="single" w:sz="4" w:space="0" w:color="auto"/>
              <w:right w:val="single" w:sz="4" w:space="0" w:color="auto"/>
            </w:tcBorders>
            <w:vAlign w:val="center"/>
          </w:tcPr>
          <w:p w:rsidR="00000000" w:rsidRDefault="0075502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247</w:t>
            </w:r>
          </w:p>
        </w:tc>
        <w:tc>
          <w:tcPr>
            <w:tcW w:w="1207" w:type="dxa"/>
            <w:tcBorders>
              <w:top w:val="nil"/>
              <w:left w:val="nil"/>
              <w:bottom w:val="single" w:sz="4" w:space="0" w:color="auto"/>
              <w:right w:val="single" w:sz="4" w:space="0" w:color="auto"/>
            </w:tcBorders>
            <w:vAlign w:val="center"/>
          </w:tcPr>
          <w:p w:rsidR="00000000" w:rsidRDefault="0075502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YDCK</w:t>
            </w:r>
          </w:p>
        </w:tc>
        <w:tc>
          <w:tcPr>
            <w:tcW w:w="958" w:type="dxa"/>
            <w:tcBorders>
              <w:top w:val="nil"/>
              <w:left w:val="nil"/>
              <w:bottom w:val="single" w:sz="4" w:space="0" w:color="auto"/>
              <w:right w:val="single" w:sz="4" w:space="0" w:color="auto"/>
            </w:tcBorders>
            <w:vAlign w:val="center"/>
          </w:tcPr>
          <w:p w:rsidR="00000000" w:rsidRDefault="0075502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室内机</w:t>
            </w:r>
          </w:p>
        </w:tc>
        <w:tc>
          <w:tcPr>
            <w:tcW w:w="1210" w:type="dxa"/>
            <w:tcBorders>
              <w:top w:val="nil"/>
              <w:left w:val="nil"/>
              <w:bottom w:val="single" w:sz="4" w:space="0" w:color="auto"/>
              <w:right w:val="single" w:sz="4" w:space="0" w:color="auto"/>
            </w:tcBorders>
            <w:vAlign w:val="center"/>
          </w:tcPr>
          <w:p w:rsidR="00000000" w:rsidRDefault="0075502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约克</w:t>
            </w:r>
          </w:p>
        </w:tc>
        <w:tc>
          <w:tcPr>
            <w:tcW w:w="1210" w:type="dxa"/>
            <w:tcBorders>
              <w:top w:val="nil"/>
              <w:left w:val="nil"/>
              <w:bottom w:val="single" w:sz="4" w:space="0" w:color="auto"/>
              <w:right w:val="single" w:sz="4" w:space="0" w:color="auto"/>
            </w:tcBorders>
            <w:vAlign w:val="center"/>
          </w:tcPr>
          <w:p w:rsidR="00000000" w:rsidRDefault="0075502D">
            <w:pPr>
              <w:widowControl/>
              <w:jc w:val="center"/>
              <w:rPr>
                <w:rFonts w:ascii="宋体" w:hAnsi="宋体" w:cs="宋体" w:hint="eastAsia"/>
                <w:color w:val="000000"/>
                <w:kern w:val="0"/>
                <w:sz w:val="22"/>
                <w:szCs w:val="22"/>
              </w:rPr>
            </w:pPr>
          </w:p>
        </w:tc>
        <w:tc>
          <w:tcPr>
            <w:tcW w:w="1194" w:type="dxa"/>
            <w:tcBorders>
              <w:top w:val="nil"/>
              <w:left w:val="nil"/>
              <w:bottom w:val="single" w:sz="4" w:space="0" w:color="auto"/>
              <w:right w:val="single" w:sz="4" w:space="0" w:color="auto"/>
            </w:tcBorders>
            <w:vAlign w:val="center"/>
          </w:tcPr>
          <w:p w:rsidR="00000000" w:rsidRDefault="0075502D">
            <w:pPr>
              <w:widowControl/>
              <w:jc w:val="center"/>
              <w:rPr>
                <w:rFonts w:ascii="宋体" w:hAnsi="宋体" w:cs="宋体" w:hint="eastAsia"/>
                <w:color w:val="000000"/>
                <w:kern w:val="0"/>
                <w:sz w:val="22"/>
                <w:szCs w:val="22"/>
              </w:rPr>
            </w:pPr>
          </w:p>
        </w:tc>
      </w:tr>
      <w:tr w:rsidR="00000000">
        <w:trPr>
          <w:trHeight w:val="288"/>
        </w:trPr>
        <w:tc>
          <w:tcPr>
            <w:tcW w:w="487" w:type="dxa"/>
            <w:tcBorders>
              <w:top w:val="single" w:sz="4" w:space="0" w:color="auto"/>
              <w:left w:val="single" w:sz="4" w:space="0" w:color="auto"/>
              <w:bottom w:val="single" w:sz="4" w:space="0" w:color="auto"/>
              <w:right w:val="single" w:sz="4" w:space="0" w:color="auto"/>
            </w:tcBorders>
            <w:vAlign w:val="center"/>
          </w:tcPr>
          <w:p w:rsidR="00000000" w:rsidRDefault="0075502D">
            <w:pPr>
              <w:widowControl/>
              <w:jc w:val="left"/>
              <w:rPr>
                <w:rFonts w:ascii="宋体" w:hAnsi="宋体" w:cs="宋体"/>
                <w:color w:val="000000"/>
                <w:kern w:val="0"/>
                <w:sz w:val="22"/>
                <w:szCs w:val="22"/>
              </w:rPr>
            </w:pPr>
          </w:p>
        </w:tc>
        <w:tc>
          <w:tcPr>
            <w:tcW w:w="5983" w:type="dxa"/>
            <w:gridSpan w:val="5"/>
            <w:tcBorders>
              <w:top w:val="single" w:sz="4" w:space="0" w:color="auto"/>
              <w:left w:val="nil"/>
              <w:bottom w:val="single" w:sz="4" w:space="0" w:color="auto"/>
              <w:right w:val="single" w:sz="4" w:space="0" w:color="auto"/>
            </w:tcBorders>
            <w:vAlign w:val="center"/>
          </w:tcPr>
          <w:p w:rsidR="00000000" w:rsidRDefault="0075502D">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合计</w:t>
            </w:r>
          </w:p>
        </w:tc>
        <w:tc>
          <w:tcPr>
            <w:tcW w:w="1210" w:type="dxa"/>
            <w:tcBorders>
              <w:top w:val="single" w:sz="4" w:space="0" w:color="auto"/>
              <w:left w:val="nil"/>
              <w:bottom w:val="single" w:sz="4" w:space="0" w:color="auto"/>
              <w:right w:val="single" w:sz="4" w:space="0" w:color="auto"/>
            </w:tcBorders>
            <w:vAlign w:val="center"/>
          </w:tcPr>
          <w:p w:rsidR="00000000" w:rsidRDefault="0075502D">
            <w:pPr>
              <w:widowControl/>
              <w:jc w:val="center"/>
              <w:rPr>
                <w:rFonts w:ascii="宋体" w:hAnsi="宋体" w:cs="宋体" w:hint="eastAsia"/>
                <w:color w:val="000000"/>
                <w:kern w:val="0"/>
                <w:sz w:val="22"/>
                <w:szCs w:val="22"/>
              </w:rPr>
            </w:pPr>
          </w:p>
        </w:tc>
        <w:tc>
          <w:tcPr>
            <w:tcW w:w="1194" w:type="dxa"/>
            <w:tcBorders>
              <w:top w:val="single" w:sz="4" w:space="0" w:color="auto"/>
              <w:left w:val="nil"/>
              <w:bottom w:val="single" w:sz="4" w:space="0" w:color="auto"/>
              <w:right w:val="single" w:sz="4" w:space="0" w:color="auto"/>
            </w:tcBorders>
            <w:vAlign w:val="center"/>
          </w:tcPr>
          <w:p w:rsidR="00000000" w:rsidRDefault="0075502D">
            <w:pPr>
              <w:widowControl/>
              <w:jc w:val="center"/>
              <w:rPr>
                <w:rFonts w:ascii="宋体" w:hAnsi="宋体" w:cs="宋体" w:hint="eastAsia"/>
                <w:color w:val="000000"/>
                <w:kern w:val="0"/>
                <w:sz w:val="22"/>
                <w:szCs w:val="22"/>
              </w:rPr>
            </w:pPr>
          </w:p>
        </w:tc>
      </w:tr>
    </w:tbl>
    <w:p w:rsidR="00000000" w:rsidRDefault="0075502D">
      <w:pPr>
        <w:widowControl/>
        <w:adjustRightInd w:val="0"/>
        <w:spacing w:line="420" w:lineRule="auto"/>
        <w:jc w:val="left"/>
        <w:rPr>
          <w:rFonts w:ascii="宋体" w:hint="eastAsia"/>
          <w:sz w:val="28"/>
          <w:szCs w:val="28"/>
        </w:rPr>
      </w:pPr>
    </w:p>
    <w:p w:rsidR="00000000" w:rsidRDefault="0075502D">
      <w:pPr>
        <w:widowControl/>
        <w:adjustRightInd w:val="0"/>
        <w:spacing w:line="420" w:lineRule="auto"/>
        <w:jc w:val="left"/>
        <w:rPr>
          <w:rFonts w:ascii="宋体" w:hAnsi="宋体" w:cs="宋体" w:hint="eastAsia"/>
          <w:kern w:val="0"/>
          <w:sz w:val="28"/>
          <w:szCs w:val="28"/>
          <w:lang w:val="zh-CN"/>
        </w:rPr>
      </w:pPr>
      <w:r>
        <w:rPr>
          <w:rFonts w:ascii="宋体" w:hint="eastAsia"/>
          <w:sz w:val="28"/>
          <w:szCs w:val="28"/>
        </w:rPr>
        <w:t>说明：如果行数不够，请自行增加。</w:t>
      </w:r>
    </w:p>
    <w:p w:rsidR="00000000" w:rsidRDefault="0075502D">
      <w:pPr>
        <w:widowControl/>
        <w:adjustRightInd w:val="0"/>
        <w:spacing w:line="420" w:lineRule="auto"/>
        <w:jc w:val="left"/>
        <w:rPr>
          <w:rFonts w:ascii="宋体" w:hAnsi="宋体" w:hint="eastAsia"/>
          <w:sz w:val="24"/>
        </w:rPr>
      </w:pPr>
      <w:r>
        <w:rPr>
          <w:rFonts w:ascii="宋体" w:hAnsi="宋体" w:cs="宋体" w:hint="eastAsia"/>
          <w:kern w:val="0"/>
          <w:sz w:val="28"/>
          <w:szCs w:val="28"/>
          <w:lang w:val="zh-CN"/>
        </w:rPr>
        <w:t>供应商名称</w:t>
      </w:r>
      <w:r>
        <w:rPr>
          <w:rFonts w:ascii="宋体" w:hAnsi="宋体" w:cs="宋体" w:hint="eastAsia"/>
          <w:kern w:val="0"/>
          <w:sz w:val="28"/>
          <w:szCs w:val="28"/>
          <w:lang w:val="zh-CN"/>
        </w:rPr>
        <w:t>:</w:t>
      </w:r>
      <w:r>
        <w:rPr>
          <w:rFonts w:ascii="宋体" w:hAnsi="宋体" w:cs="宋体" w:hint="eastAsia"/>
          <w:kern w:val="0"/>
          <w:sz w:val="28"/>
          <w:szCs w:val="28"/>
          <w:u w:val="single"/>
          <w:lang w:val="zh-CN"/>
        </w:rPr>
        <w:t xml:space="preserve">                </w:t>
      </w:r>
      <w:r>
        <w:rPr>
          <w:rFonts w:ascii="宋体" w:hAnsi="宋体" w:cs="宋体" w:hint="eastAsia"/>
          <w:kern w:val="0"/>
          <w:sz w:val="28"/>
          <w:szCs w:val="28"/>
          <w:u w:val="single"/>
        </w:rPr>
        <w:t xml:space="preserve">             </w:t>
      </w:r>
      <w:r>
        <w:rPr>
          <w:rFonts w:ascii="宋体" w:hAnsi="宋体" w:cs="宋体" w:hint="eastAsia"/>
          <w:kern w:val="0"/>
          <w:sz w:val="28"/>
          <w:szCs w:val="28"/>
          <w:u w:val="single"/>
          <w:lang w:val="zh-CN"/>
        </w:rPr>
        <w:t xml:space="preserve">                </w:t>
      </w:r>
      <w:r>
        <w:rPr>
          <w:rFonts w:ascii="宋体" w:hAnsi="宋体" w:cs="宋体" w:hint="eastAsia"/>
          <w:kern w:val="0"/>
          <w:sz w:val="28"/>
          <w:szCs w:val="28"/>
          <w:lang w:val="zh-CN"/>
        </w:rPr>
        <w:t>（公章）</w:t>
      </w:r>
    </w:p>
    <w:p w:rsidR="00000000" w:rsidRDefault="0075502D">
      <w:pPr>
        <w:spacing w:line="300" w:lineRule="auto"/>
        <w:rPr>
          <w:rFonts w:ascii="宋体" w:hAnsi="宋体" w:cs="宋体" w:hint="eastAsia"/>
          <w:color w:val="000000"/>
          <w:kern w:val="0"/>
          <w:sz w:val="24"/>
        </w:rPr>
      </w:pPr>
      <w:r>
        <w:rPr>
          <w:rFonts w:ascii="宋体" w:hAnsi="宋体" w:cs="宋体" w:hint="eastAsia"/>
          <w:color w:val="000000"/>
          <w:kern w:val="0"/>
          <w:sz w:val="24"/>
        </w:rPr>
        <w:t xml:space="preserve">    </w:t>
      </w:r>
    </w:p>
    <w:p w:rsidR="00000000" w:rsidRDefault="0075502D">
      <w:pPr>
        <w:spacing w:line="300" w:lineRule="auto"/>
        <w:rPr>
          <w:rFonts w:ascii="宋体" w:hAnsi="宋体" w:cs="宋体" w:hint="eastAsia"/>
          <w:color w:val="000000"/>
          <w:kern w:val="0"/>
          <w:sz w:val="24"/>
        </w:rPr>
      </w:pPr>
    </w:p>
    <w:p w:rsidR="00000000" w:rsidRDefault="0075502D">
      <w:pPr>
        <w:spacing w:line="300" w:lineRule="auto"/>
        <w:rPr>
          <w:rFonts w:ascii="宋体" w:hAnsi="宋体" w:hint="eastAsia"/>
          <w:kern w:val="0"/>
          <w:sz w:val="24"/>
        </w:rPr>
      </w:pPr>
      <w:r>
        <w:rPr>
          <w:rFonts w:ascii="宋体" w:hAnsi="宋体" w:cs="宋体" w:hint="eastAsia"/>
          <w:color w:val="000000"/>
          <w:kern w:val="0"/>
          <w:sz w:val="24"/>
        </w:rPr>
        <w:t>注</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1</w:t>
      </w:r>
      <w:r>
        <w:rPr>
          <w:rFonts w:ascii="宋体" w:hAnsi="宋体" w:cs="宋体" w:hint="eastAsia"/>
          <w:color w:val="000000"/>
          <w:kern w:val="0"/>
          <w:sz w:val="24"/>
        </w:rPr>
        <w:t>）本次</w:t>
      </w:r>
      <w:r>
        <w:rPr>
          <w:rFonts w:cs="宋体" w:hint="eastAsia"/>
          <w:color w:val="000000"/>
          <w:kern w:val="0"/>
          <w:sz w:val="24"/>
        </w:rPr>
        <w:t>投标报价</w:t>
      </w:r>
      <w:r>
        <w:rPr>
          <w:rFonts w:ascii="宋体" w:hAnsi="宋体" w:hint="eastAsia"/>
          <w:kern w:val="0"/>
          <w:sz w:val="24"/>
        </w:rPr>
        <w:t>包括但不限于货物成本、采购费、加工制造费、运输费、包装费、劳务费、卸货费、保管、缺陷修补费、质保费、保险、利润、税金、安装、</w:t>
      </w:r>
      <w:r>
        <w:rPr>
          <w:rFonts w:ascii="宋体" w:hAnsi="宋体" w:hint="eastAsia"/>
          <w:b/>
          <w:bCs/>
          <w:kern w:val="0"/>
          <w:sz w:val="24"/>
        </w:rPr>
        <w:t>展会保障人员费用</w:t>
      </w:r>
      <w:r>
        <w:rPr>
          <w:rFonts w:ascii="宋体" w:hAnsi="宋体" w:hint="eastAsia"/>
          <w:kern w:val="0"/>
          <w:sz w:val="24"/>
        </w:rPr>
        <w:t>、</w:t>
      </w:r>
      <w:r>
        <w:rPr>
          <w:rFonts w:ascii="宋体" w:hAnsi="宋体" w:hint="eastAsia"/>
          <w:kern w:val="0"/>
          <w:sz w:val="24"/>
        </w:rPr>
        <w:t>政策性文件规定及合同包含的所有风险</w:t>
      </w:r>
      <w:r>
        <w:rPr>
          <w:rFonts w:ascii="宋体" w:hAnsi="宋体" w:hint="eastAsia"/>
          <w:kern w:val="0"/>
          <w:sz w:val="24"/>
        </w:rPr>
        <w:t>、责任等各项应有费用。</w:t>
      </w:r>
    </w:p>
    <w:p w:rsidR="00000000" w:rsidRDefault="0075502D">
      <w:pPr>
        <w:spacing w:line="360" w:lineRule="auto"/>
        <w:rPr>
          <w:rFonts w:ascii="仿宋_GB2312" w:hint="eastAsia"/>
          <w:sz w:val="24"/>
        </w:rPr>
      </w:pPr>
      <w:r>
        <w:rPr>
          <w:rFonts w:ascii="宋体" w:hAnsi="宋体" w:hint="eastAsia"/>
          <w:sz w:val="24"/>
        </w:rPr>
        <w:t xml:space="preserve">   </w:t>
      </w:r>
    </w:p>
    <w:p w:rsidR="00000000" w:rsidRDefault="0075502D">
      <w:pPr>
        <w:tabs>
          <w:tab w:val="left" w:pos="360"/>
        </w:tabs>
        <w:rPr>
          <w:rFonts w:hint="eastAsia"/>
          <w:sz w:val="28"/>
        </w:rPr>
        <w:sectPr w:rsidR="00000000">
          <w:pgSz w:w="11906" w:h="16838"/>
          <w:pgMar w:top="1134" w:right="1531" w:bottom="1134" w:left="1587" w:header="851" w:footer="992" w:gutter="0"/>
          <w:cols w:space="720"/>
          <w:docGrid w:type="lines" w:linePitch="313"/>
        </w:sectPr>
      </w:pPr>
    </w:p>
    <w:p w:rsidR="00000000" w:rsidRDefault="0075502D">
      <w:pPr>
        <w:tabs>
          <w:tab w:val="left" w:pos="360"/>
        </w:tabs>
        <w:rPr>
          <w:rFonts w:hint="eastAsia"/>
          <w:sz w:val="28"/>
        </w:rPr>
      </w:pPr>
      <w:r>
        <w:rPr>
          <w:rFonts w:hint="eastAsia"/>
          <w:sz w:val="28"/>
        </w:rPr>
        <w:lastRenderedPageBreak/>
        <w:t>附件二</w:t>
      </w:r>
    </w:p>
    <w:p w:rsidR="00000000" w:rsidRDefault="0075502D">
      <w:pPr>
        <w:spacing w:line="360" w:lineRule="auto"/>
        <w:jc w:val="center"/>
        <w:rPr>
          <w:rFonts w:ascii="宋体" w:hAnsi="宋体" w:hint="eastAsia"/>
          <w:b/>
          <w:bCs/>
          <w:color w:val="000000"/>
          <w:sz w:val="44"/>
          <w:szCs w:val="44"/>
        </w:rPr>
      </w:pPr>
      <w:r>
        <w:rPr>
          <w:rFonts w:ascii="宋体" w:hAnsi="宋体" w:hint="eastAsia"/>
          <w:b/>
          <w:bCs/>
          <w:color w:val="000000"/>
          <w:sz w:val="44"/>
          <w:szCs w:val="44"/>
        </w:rPr>
        <w:t>投</w:t>
      </w:r>
      <w:r>
        <w:rPr>
          <w:rFonts w:ascii="宋体" w:hAnsi="宋体" w:hint="eastAsia"/>
          <w:b/>
          <w:bCs/>
          <w:color w:val="000000"/>
          <w:sz w:val="44"/>
          <w:szCs w:val="44"/>
        </w:rPr>
        <w:t xml:space="preserve"> </w:t>
      </w:r>
      <w:r>
        <w:rPr>
          <w:rFonts w:ascii="宋体" w:hAnsi="宋体" w:hint="eastAsia"/>
          <w:b/>
          <w:bCs/>
          <w:color w:val="000000"/>
          <w:sz w:val="44"/>
          <w:szCs w:val="44"/>
        </w:rPr>
        <w:t>标</w:t>
      </w:r>
      <w:r>
        <w:rPr>
          <w:rFonts w:ascii="宋体" w:hAnsi="宋体" w:hint="eastAsia"/>
          <w:b/>
          <w:bCs/>
          <w:color w:val="000000"/>
          <w:sz w:val="44"/>
          <w:szCs w:val="44"/>
        </w:rPr>
        <w:t xml:space="preserve"> </w:t>
      </w:r>
      <w:r>
        <w:rPr>
          <w:rFonts w:ascii="宋体" w:hAnsi="宋体" w:hint="eastAsia"/>
          <w:b/>
          <w:bCs/>
          <w:color w:val="000000"/>
          <w:sz w:val="44"/>
          <w:szCs w:val="44"/>
        </w:rPr>
        <w:t>函</w:t>
      </w:r>
    </w:p>
    <w:p w:rsidR="00000000" w:rsidRDefault="0075502D">
      <w:pPr>
        <w:spacing w:line="560" w:lineRule="exact"/>
        <w:rPr>
          <w:rFonts w:ascii="宋体" w:hAnsi="宋体" w:hint="eastAsia"/>
          <w:color w:val="000000"/>
          <w:sz w:val="28"/>
          <w:szCs w:val="28"/>
        </w:rPr>
      </w:pPr>
      <w:r>
        <w:rPr>
          <w:rFonts w:ascii="宋体" w:hAnsi="宋体" w:hint="eastAsia"/>
          <w:color w:val="000000"/>
          <w:sz w:val="28"/>
          <w:szCs w:val="28"/>
        </w:rPr>
        <w:t>致南京河西会议展览有限公司：</w:t>
      </w:r>
    </w:p>
    <w:p w:rsidR="00000000" w:rsidRDefault="0075502D">
      <w:pPr>
        <w:spacing w:line="560" w:lineRule="exact"/>
        <w:ind w:firstLineChars="200" w:firstLine="560"/>
        <w:jc w:val="left"/>
        <w:rPr>
          <w:rFonts w:ascii="宋体" w:hAnsi="宋体" w:hint="eastAsia"/>
          <w:color w:val="000000"/>
          <w:sz w:val="28"/>
          <w:szCs w:val="28"/>
        </w:rPr>
      </w:pPr>
      <w:r>
        <w:rPr>
          <w:rFonts w:ascii="宋体" w:hAnsi="宋体" w:hint="eastAsia"/>
          <w:color w:val="000000"/>
          <w:sz w:val="28"/>
          <w:szCs w:val="28"/>
        </w:rPr>
        <w:t xml:space="preserve"> </w:t>
      </w:r>
      <w:r>
        <w:rPr>
          <w:rFonts w:ascii="宋体" w:hAnsi="宋体" w:hint="eastAsia"/>
          <w:color w:val="000000"/>
          <w:sz w:val="28"/>
          <w:szCs w:val="28"/>
        </w:rPr>
        <w:t>我方已详细审查全部招标文件，完全同意该文件的各项要求并认同其合法性，为此</w:t>
      </w:r>
      <w:r>
        <w:rPr>
          <w:rFonts w:ascii="宋体" w:hAnsi="宋体" w:hint="eastAsia"/>
          <w:color w:val="000000"/>
          <w:sz w:val="28"/>
          <w:szCs w:val="28"/>
        </w:rPr>
        <w:t>,</w:t>
      </w:r>
      <w:r>
        <w:rPr>
          <w:rFonts w:ascii="宋体" w:hAnsi="宋体" w:hint="eastAsia"/>
          <w:color w:val="000000"/>
          <w:sz w:val="28"/>
          <w:szCs w:val="28"/>
          <w:u w:val="single"/>
        </w:rPr>
        <w:t xml:space="preserve">                           (</w:t>
      </w:r>
      <w:r>
        <w:rPr>
          <w:rFonts w:ascii="宋体" w:hAnsi="宋体" w:hint="eastAsia"/>
          <w:color w:val="000000"/>
          <w:sz w:val="28"/>
          <w:szCs w:val="28"/>
          <w:u w:val="single"/>
        </w:rPr>
        <w:t>公司名称</w:t>
      </w:r>
      <w:r>
        <w:rPr>
          <w:rFonts w:ascii="宋体" w:hAnsi="宋体" w:hint="eastAsia"/>
          <w:color w:val="000000"/>
          <w:sz w:val="28"/>
          <w:szCs w:val="28"/>
          <w:u w:val="single"/>
        </w:rPr>
        <w:t>)</w:t>
      </w:r>
      <w:r>
        <w:rPr>
          <w:rFonts w:ascii="宋体" w:hAnsi="宋体" w:hint="eastAsia"/>
          <w:color w:val="000000"/>
          <w:sz w:val="28"/>
          <w:szCs w:val="28"/>
        </w:rPr>
        <w:t>授权</w:t>
      </w:r>
      <w:r>
        <w:rPr>
          <w:rFonts w:ascii="宋体" w:hAnsi="宋体" w:hint="eastAsia"/>
          <w:color w:val="000000"/>
          <w:sz w:val="28"/>
          <w:szCs w:val="28"/>
          <w:u w:val="single"/>
        </w:rPr>
        <w:t xml:space="preserve">       </w:t>
      </w:r>
      <w:r>
        <w:rPr>
          <w:rFonts w:ascii="宋体" w:hAnsi="宋体" w:hint="eastAsia"/>
          <w:color w:val="000000"/>
          <w:sz w:val="28"/>
          <w:szCs w:val="28"/>
        </w:rPr>
        <w:t>（全名、职务）为委托代理人，参加贵方组织的</w:t>
      </w:r>
      <w:r>
        <w:rPr>
          <w:rFonts w:ascii="宋体" w:hAnsi="宋体" w:cs="宋体" w:hint="eastAsia"/>
          <w:b/>
          <w:color w:val="000000"/>
          <w:kern w:val="0"/>
          <w:sz w:val="24"/>
          <w:u w:val="single"/>
        </w:rPr>
        <w:t>南京国际博览中心二期空调维保服务</w:t>
      </w:r>
      <w:r>
        <w:rPr>
          <w:rFonts w:ascii="宋体" w:hAnsi="宋体" w:hint="eastAsia"/>
          <w:color w:val="000000"/>
          <w:sz w:val="28"/>
          <w:szCs w:val="28"/>
        </w:rPr>
        <w:t>招标的有关活动，全权处理招标活动中的一切事宜。为此提供：</w:t>
      </w:r>
    </w:p>
    <w:p w:rsidR="00000000" w:rsidRDefault="0075502D">
      <w:pPr>
        <w:spacing w:line="560" w:lineRule="exact"/>
        <w:ind w:firstLineChars="200" w:firstLine="560"/>
        <w:jc w:val="left"/>
        <w:rPr>
          <w:rFonts w:ascii="宋体" w:hAnsi="宋体" w:hint="eastAsia"/>
          <w:color w:val="000000"/>
          <w:sz w:val="28"/>
          <w:szCs w:val="28"/>
        </w:rPr>
      </w:pPr>
      <w:r>
        <w:rPr>
          <w:rFonts w:ascii="宋体" w:hAnsi="宋体" w:hint="eastAsia"/>
          <w:color w:val="000000"/>
          <w:sz w:val="28"/>
          <w:szCs w:val="28"/>
        </w:rPr>
        <w:t>1</w:t>
      </w:r>
      <w:r>
        <w:rPr>
          <w:rFonts w:ascii="宋体" w:hAnsi="宋体" w:hint="eastAsia"/>
          <w:color w:val="000000"/>
          <w:sz w:val="28"/>
          <w:szCs w:val="28"/>
        </w:rPr>
        <w:t>、投标须知规定的全部投标文件。</w:t>
      </w:r>
    </w:p>
    <w:p w:rsidR="00000000" w:rsidRDefault="0075502D">
      <w:pPr>
        <w:spacing w:line="560" w:lineRule="exact"/>
        <w:ind w:firstLineChars="200" w:firstLine="560"/>
        <w:jc w:val="left"/>
        <w:rPr>
          <w:rFonts w:ascii="宋体" w:hAnsi="宋体" w:hint="eastAsia"/>
          <w:color w:val="000000"/>
          <w:sz w:val="28"/>
          <w:szCs w:val="28"/>
        </w:rPr>
      </w:pPr>
      <w:r>
        <w:rPr>
          <w:rFonts w:ascii="宋体" w:hAnsi="宋体" w:hint="eastAsia"/>
          <w:color w:val="000000"/>
          <w:sz w:val="28"/>
          <w:szCs w:val="28"/>
        </w:rPr>
        <w:t>2</w:t>
      </w:r>
      <w:r>
        <w:rPr>
          <w:rFonts w:ascii="宋体" w:hAnsi="宋体" w:hint="eastAsia"/>
          <w:color w:val="000000"/>
          <w:sz w:val="28"/>
          <w:szCs w:val="28"/>
        </w:rPr>
        <w:t>、我们已详细审阅全部招标文件，完全理解并同意招标文件涉及的各项要求与权利。</w:t>
      </w:r>
    </w:p>
    <w:p w:rsidR="00000000" w:rsidRDefault="0075502D">
      <w:pPr>
        <w:spacing w:line="560" w:lineRule="exact"/>
        <w:ind w:firstLineChars="200" w:firstLine="560"/>
        <w:jc w:val="left"/>
        <w:rPr>
          <w:rFonts w:ascii="宋体" w:hAnsi="宋体" w:hint="eastAsia"/>
          <w:color w:val="000000"/>
          <w:sz w:val="28"/>
          <w:szCs w:val="28"/>
        </w:rPr>
      </w:pPr>
      <w:r>
        <w:rPr>
          <w:rFonts w:ascii="宋体" w:hAnsi="宋体" w:hint="eastAsia"/>
          <w:color w:val="000000"/>
          <w:sz w:val="28"/>
          <w:szCs w:val="28"/>
        </w:rPr>
        <w:t>3</w:t>
      </w:r>
      <w:r>
        <w:rPr>
          <w:rFonts w:ascii="宋体" w:hAnsi="宋体" w:hint="eastAsia"/>
          <w:color w:val="000000"/>
          <w:sz w:val="28"/>
          <w:szCs w:val="28"/>
        </w:rPr>
        <w:t>、经研究上述招标文件及</w:t>
      </w:r>
      <w:r>
        <w:rPr>
          <w:rFonts w:ascii="宋体" w:hAnsi="宋体" w:hint="eastAsia"/>
          <w:color w:val="000000"/>
          <w:sz w:val="28"/>
          <w:szCs w:val="28"/>
        </w:rPr>
        <w:t>其他有关文件后，我方愿以人民币</w:t>
      </w:r>
      <w:r>
        <w:rPr>
          <w:rFonts w:ascii="宋体" w:hAnsi="宋体" w:hint="eastAsia"/>
          <w:color w:val="000000"/>
          <w:sz w:val="28"/>
          <w:szCs w:val="28"/>
          <w:u w:val="single"/>
        </w:rPr>
        <w:t xml:space="preserve"> </w:t>
      </w:r>
      <w:r>
        <w:rPr>
          <w:rFonts w:ascii="宋体" w:hAnsi="宋体" w:hint="eastAsia"/>
          <w:color w:val="000000"/>
          <w:sz w:val="28"/>
          <w:szCs w:val="28"/>
          <w:u w:val="single"/>
        </w:rPr>
        <w:t>（大写）</w:t>
      </w:r>
      <w:r>
        <w:rPr>
          <w:rFonts w:ascii="宋体" w:hAnsi="宋体" w:hint="eastAsia"/>
          <w:color w:val="000000"/>
          <w:sz w:val="28"/>
          <w:szCs w:val="28"/>
          <w:u w:val="single"/>
        </w:rPr>
        <w:t xml:space="preserve"> </w:t>
      </w:r>
      <w:r>
        <w:rPr>
          <w:rFonts w:ascii="宋体" w:hAnsi="宋体" w:hint="eastAsia"/>
          <w:color w:val="000000"/>
          <w:sz w:val="28"/>
          <w:szCs w:val="28"/>
        </w:rPr>
        <w:t>元</w:t>
      </w:r>
      <w:r>
        <w:rPr>
          <w:rFonts w:ascii="宋体" w:hAnsi="宋体" w:hint="eastAsia"/>
          <w:color w:val="000000"/>
          <w:sz w:val="28"/>
          <w:szCs w:val="28"/>
          <w:u w:val="single"/>
        </w:rPr>
        <w:t xml:space="preserve"> </w:t>
      </w:r>
      <w:r>
        <w:rPr>
          <w:rFonts w:ascii="宋体" w:hAnsi="宋体" w:hint="eastAsia"/>
          <w:color w:val="000000"/>
          <w:sz w:val="28"/>
          <w:szCs w:val="28"/>
          <w:u w:val="single"/>
        </w:rPr>
        <w:t xml:space="preserve">　（小写）</w:t>
      </w:r>
      <w:r>
        <w:rPr>
          <w:rFonts w:ascii="宋体" w:hAnsi="宋体" w:hint="eastAsia"/>
          <w:color w:val="000000"/>
          <w:sz w:val="28"/>
          <w:szCs w:val="28"/>
          <w:u w:val="single"/>
        </w:rPr>
        <w:t xml:space="preserve"> </w:t>
      </w:r>
      <w:r>
        <w:rPr>
          <w:rFonts w:ascii="宋体" w:hAnsi="宋体" w:hint="eastAsia"/>
          <w:color w:val="000000"/>
          <w:sz w:val="28"/>
          <w:szCs w:val="28"/>
        </w:rPr>
        <w:t>元的投标报价承包该维保项目。</w:t>
      </w:r>
    </w:p>
    <w:p w:rsidR="00000000" w:rsidRDefault="0075502D">
      <w:pPr>
        <w:spacing w:line="560" w:lineRule="exact"/>
        <w:ind w:firstLineChars="200" w:firstLine="560"/>
        <w:jc w:val="left"/>
        <w:rPr>
          <w:rFonts w:ascii="宋体" w:hAnsi="宋体" w:hint="eastAsia"/>
          <w:color w:val="000000"/>
          <w:sz w:val="28"/>
          <w:szCs w:val="28"/>
        </w:rPr>
      </w:pPr>
      <w:r>
        <w:rPr>
          <w:rFonts w:ascii="宋体" w:hAnsi="宋体" w:hint="eastAsia"/>
          <w:color w:val="000000"/>
          <w:sz w:val="28"/>
          <w:szCs w:val="28"/>
        </w:rPr>
        <w:t>4</w:t>
      </w:r>
      <w:r>
        <w:rPr>
          <w:rFonts w:ascii="宋体" w:hAnsi="宋体" w:hint="eastAsia"/>
          <w:color w:val="000000"/>
          <w:sz w:val="28"/>
          <w:szCs w:val="28"/>
        </w:rPr>
        <w:t>、保证遵守招标文件中的有关规定和收费标准。</w:t>
      </w:r>
    </w:p>
    <w:p w:rsidR="00000000" w:rsidRDefault="0075502D">
      <w:pPr>
        <w:spacing w:line="560" w:lineRule="exact"/>
        <w:ind w:firstLineChars="200" w:firstLine="560"/>
        <w:jc w:val="left"/>
        <w:rPr>
          <w:rFonts w:ascii="宋体" w:hAnsi="宋体" w:hint="eastAsia"/>
          <w:color w:val="000000"/>
          <w:sz w:val="28"/>
          <w:szCs w:val="28"/>
        </w:rPr>
      </w:pPr>
      <w:r>
        <w:rPr>
          <w:rFonts w:ascii="宋体" w:hAnsi="宋体" w:hint="eastAsia"/>
          <w:color w:val="000000"/>
          <w:sz w:val="28"/>
          <w:szCs w:val="28"/>
        </w:rPr>
        <w:t>5</w:t>
      </w:r>
      <w:r>
        <w:rPr>
          <w:rFonts w:ascii="宋体" w:hAnsi="宋体" w:hint="eastAsia"/>
          <w:color w:val="000000"/>
          <w:sz w:val="28"/>
          <w:szCs w:val="28"/>
        </w:rPr>
        <w:t>、保证忠实地执行招投标双方所签订的合同，并承担合同规定的责任义务。</w:t>
      </w:r>
    </w:p>
    <w:p w:rsidR="00000000" w:rsidRDefault="0075502D">
      <w:pPr>
        <w:spacing w:line="560" w:lineRule="exact"/>
        <w:ind w:firstLineChars="200" w:firstLine="560"/>
        <w:jc w:val="left"/>
        <w:rPr>
          <w:rFonts w:ascii="宋体" w:hAnsi="宋体" w:hint="eastAsia"/>
          <w:color w:val="000000"/>
          <w:sz w:val="28"/>
          <w:szCs w:val="28"/>
        </w:rPr>
      </w:pPr>
      <w:r>
        <w:rPr>
          <w:rFonts w:ascii="宋体" w:hAnsi="宋体" w:hint="eastAsia"/>
          <w:color w:val="000000"/>
          <w:sz w:val="28"/>
          <w:szCs w:val="28"/>
        </w:rPr>
        <w:t>7</w:t>
      </w:r>
      <w:r>
        <w:rPr>
          <w:rFonts w:ascii="宋体" w:hAnsi="宋体" w:hint="eastAsia"/>
          <w:color w:val="000000"/>
          <w:sz w:val="28"/>
          <w:szCs w:val="28"/>
        </w:rPr>
        <w:t>、承诺按招标方的要求进行维保，保证招标方</w:t>
      </w:r>
      <w:r>
        <w:rPr>
          <w:rFonts w:ascii="宋体" w:hAnsi="宋体" w:cs="宋体" w:hint="eastAsia"/>
          <w:b/>
          <w:color w:val="000000"/>
          <w:kern w:val="0"/>
          <w:sz w:val="24"/>
          <w:u w:val="single"/>
        </w:rPr>
        <w:t>南京国际博览中心二期空调维保服务</w:t>
      </w:r>
      <w:r>
        <w:rPr>
          <w:rFonts w:ascii="宋体" w:hAnsi="宋体" w:hint="eastAsia"/>
          <w:color w:val="000000"/>
          <w:sz w:val="28"/>
          <w:szCs w:val="28"/>
        </w:rPr>
        <w:t>工程正常使用</w:t>
      </w:r>
      <w:r>
        <w:rPr>
          <w:rFonts w:ascii="宋体" w:hAnsi="宋体" w:hint="eastAsia"/>
          <w:color w:val="000000"/>
          <w:sz w:val="28"/>
          <w:szCs w:val="28"/>
        </w:rPr>
        <w:t>。</w:t>
      </w:r>
    </w:p>
    <w:p w:rsidR="00000000" w:rsidRDefault="0075502D">
      <w:pPr>
        <w:spacing w:line="560" w:lineRule="exact"/>
        <w:ind w:firstLineChars="200" w:firstLine="560"/>
        <w:jc w:val="left"/>
        <w:rPr>
          <w:rFonts w:ascii="宋体" w:hAnsi="宋体" w:hint="eastAsia"/>
          <w:color w:val="000000"/>
          <w:sz w:val="28"/>
          <w:szCs w:val="28"/>
        </w:rPr>
      </w:pPr>
      <w:r>
        <w:rPr>
          <w:rFonts w:ascii="宋体" w:hAnsi="宋体" w:hint="eastAsia"/>
          <w:color w:val="000000"/>
          <w:sz w:val="28"/>
          <w:szCs w:val="28"/>
        </w:rPr>
        <w:t>8</w:t>
      </w:r>
      <w:r>
        <w:rPr>
          <w:rFonts w:ascii="宋体" w:hAnsi="宋体" w:hint="eastAsia"/>
          <w:color w:val="000000"/>
          <w:sz w:val="28"/>
          <w:szCs w:val="28"/>
        </w:rPr>
        <w:t>、本投标自开标之日起</w:t>
      </w:r>
      <w:r>
        <w:rPr>
          <w:rFonts w:ascii="宋体" w:hAnsi="宋体" w:hint="eastAsia"/>
          <w:color w:val="000000"/>
          <w:sz w:val="28"/>
          <w:szCs w:val="28"/>
          <w:u w:val="single"/>
        </w:rPr>
        <w:t xml:space="preserve">       </w:t>
      </w:r>
      <w:r>
        <w:rPr>
          <w:rFonts w:ascii="宋体" w:hAnsi="宋体" w:hint="eastAsia"/>
          <w:color w:val="000000"/>
          <w:sz w:val="28"/>
          <w:szCs w:val="28"/>
        </w:rPr>
        <w:t>天内有效。</w:t>
      </w:r>
    </w:p>
    <w:p w:rsidR="00000000" w:rsidRDefault="0075502D">
      <w:pPr>
        <w:spacing w:line="560" w:lineRule="exact"/>
        <w:ind w:firstLineChars="200" w:firstLine="560"/>
        <w:jc w:val="left"/>
        <w:rPr>
          <w:rFonts w:ascii="宋体" w:hAnsi="宋体" w:hint="eastAsia"/>
          <w:color w:val="000000"/>
          <w:sz w:val="28"/>
          <w:szCs w:val="28"/>
        </w:rPr>
      </w:pPr>
      <w:r>
        <w:rPr>
          <w:rFonts w:ascii="宋体" w:hAnsi="宋体" w:hint="eastAsia"/>
          <w:color w:val="000000"/>
          <w:sz w:val="28"/>
          <w:szCs w:val="28"/>
        </w:rPr>
        <w:t>9</w:t>
      </w:r>
      <w:r>
        <w:rPr>
          <w:rFonts w:ascii="宋体" w:hAnsi="宋体" w:hint="eastAsia"/>
          <w:color w:val="000000"/>
          <w:sz w:val="28"/>
          <w:szCs w:val="28"/>
        </w:rPr>
        <w:t>、我方将与本投标函一起，提交</w:t>
      </w:r>
      <w:r>
        <w:rPr>
          <w:rFonts w:ascii="宋体" w:hAnsi="宋体" w:hint="eastAsia"/>
          <w:color w:val="000000"/>
          <w:sz w:val="28"/>
          <w:szCs w:val="28"/>
          <w:u w:val="single"/>
        </w:rPr>
        <w:t xml:space="preserve">　（币种，金额，单位）　</w:t>
      </w:r>
      <w:r>
        <w:rPr>
          <w:rFonts w:ascii="宋体" w:hAnsi="宋体" w:hint="eastAsia"/>
          <w:color w:val="000000"/>
          <w:sz w:val="28"/>
          <w:szCs w:val="28"/>
        </w:rPr>
        <w:t>作为投标保证金。</w:t>
      </w:r>
    </w:p>
    <w:p w:rsidR="00000000" w:rsidRDefault="0075502D">
      <w:pPr>
        <w:spacing w:line="560" w:lineRule="exact"/>
        <w:ind w:firstLineChars="1600" w:firstLine="4480"/>
        <w:rPr>
          <w:rFonts w:ascii="宋体" w:hAnsi="宋体" w:hint="eastAsia"/>
          <w:color w:val="000000"/>
          <w:sz w:val="28"/>
          <w:szCs w:val="28"/>
        </w:rPr>
      </w:pPr>
      <w:r>
        <w:rPr>
          <w:rFonts w:ascii="宋体" w:hAnsi="宋体" w:hint="eastAsia"/>
          <w:color w:val="000000"/>
          <w:sz w:val="28"/>
          <w:szCs w:val="28"/>
        </w:rPr>
        <w:t>投标人（盖章）：</w:t>
      </w:r>
    </w:p>
    <w:p w:rsidR="00000000" w:rsidRDefault="0075502D">
      <w:pPr>
        <w:spacing w:line="560" w:lineRule="exact"/>
        <w:ind w:firstLineChars="1600" w:firstLine="4480"/>
        <w:rPr>
          <w:rFonts w:ascii="宋体" w:hAnsi="宋体" w:hint="eastAsia"/>
          <w:color w:val="000000"/>
          <w:sz w:val="28"/>
          <w:szCs w:val="28"/>
        </w:rPr>
      </w:pPr>
    </w:p>
    <w:p w:rsidR="00000000" w:rsidRDefault="0075502D">
      <w:pPr>
        <w:spacing w:line="560" w:lineRule="exact"/>
        <w:ind w:firstLineChars="1600" w:firstLine="4480"/>
        <w:rPr>
          <w:rFonts w:ascii="宋体" w:hAnsi="宋体" w:hint="eastAsia"/>
          <w:color w:val="000000"/>
          <w:sz w:val="28"/>
          <w:szCs w:val="28"/>
        </w:rPr>
      </w:pPr>
    </w:p>
    <w:p w:rsidR="00000000" w:rsidRDefault="0075502D">
      <w:pPr>
        <w:spacing w:line="560" w:lineRule="exact"/>
        <w:ind w:firstLineChars="1600" w:firstLine="4480"/>
        <w:rPr>
          <w:rFonts w:ascii="宋体" w:hAnsi="宋体" w:hint="eastAsia"/>
          <w:color w:val="000000"/>
          <w:sz w:val="28"/>
          <w:szCs w:val="28"/>
        </w:rPr>
      </w:pPr>
    </w:p>
    <w:p w:rsidR="00000000" w:rsidRDefault="0075502D">
      <w:pPr>
        <w:spacing w:line="560" w:lineRule="exact"/>
        <w:ind w:firstLineChars="1600" w:firstLine="4480"/>
        <w:rPr>
          <w:rFonts w:ascii="宋体" w:hAnsi="宋体" w:hint="eastAsia"/>
          <w:color w:val="000000"/>
          <w:sz w:val="28"/>
          <w:szCs w:val="28"/>
        </w:rPr>
      </w:pPr>
    </w:p>
    <w:p w:rsidR="00000000" w:rsidRDefault="0075502D">
      <w:pPr>
        <w:rPr>
          <w:rFonts w:ascii="仿宋" w:eastAsia="仿宋" w:hAnsi="仿宋" w:cs="仿宋" w:hint="eastAsia"/>
          <w:color w:val="333333"/>
          <w:szCs w:val="21"/>
          <w:shd w:val="clear" w:color="auto" w:fill="FFFFFF"/>
        </w:rPr>
      </w:pPr>
    </w:p>
    <w:p w:rsidR="00000000" w:rsidRDefault="0075502D">
      <w:pPr>
        <w:rPr>
          <w:rFonts w:hint="eastAsia"/>
          <w:sz w:val="28"/>
        </w:rPr>
      </w:pPr>
      <w:r>
        <w:rPr>
          <w:rFonts w:hint="eastAsia"/>
          <w:sz w:val="28"/>
        </w:rPr>
        <w:lastRenderedPageBreak/>
        <w:t>附件</w:t>
      </w:r>
      <w:r>
        <w:rPr>
          <w:rFonts w:hint="eastAsia"/>
          <w:sz w:val="28"/>
        </w:rPr>
        <w:t>三</w:t>
      </w:r>
      <w:r>
        <w:rPr>
          <w:rFonts w:hint="eastAsia"/>
          <w:sz w:val="28"/>
        </w:rPr>
        <w:t>：</w:t>
      </w:r>
    </w:p>
    <w:p w:rsidR="00000000" w:rsidRDefault="0075502D" w:rsidP="00B3352C">
      <w:pPr>
        <w:ind w:firstLineChars="845" w:firstLine="3054"/>
        <w:rPr>
          <w:rFonts w:ascii="黑体" w:eastAsia="黑体"/>
          <w:b/>
          <w:bCs/>
          <w:sz w:val="36"/>
        </w:rPr>
      </w:pPr>
      <w:r>
        <w:rPr>
          <w:rFonts w:ascii="黑体" w:eastAsia="黑体" w:hint="eastAsia"/>
          <w:b/>
          <w:bCs/>
          <w:sz w:val="36"/>
        </w:rPr>
        <w:t>法人代表授权书</w:t>
      </w:r>
    </w:p>
    <w:p w:rsidR="00000000" w:rsidRDefault="0075502D">
      <w:pPr>
        <w:spacing w:line="720" w:lineRule="auto"/>
        <w:rPr>
          <w:rFonts w:ascii="黑体" w:eastAsia="黑体" w:hint="eastAsia"/>
          <w:b/>
          <w:bCs/>
          <w:sz w:val="28"/>
          <w:szCs w:val="28"/>
        </w:rPr>
      </w:pPr>
      <w:r>
        <w:rPr>
          <w:rFonts w:ascii="黑体" w:eastAsia="黑体" w:hint="eastAsia"/>
          <w:b/>
          <w:bCs/>
          <w:sz w:val="28"/>
          <w:szCs w:val="28"/>
        </w:rPr>
        <w:t>南京河西会议展览有限责任公司：</w:t>
      </w:r>
    </w:p>
    <w:p w:rsidR="00000000" w:rsidRDefault="0075502D" w:rsidP="00B3352C">
      <w:pPr>
        <w:ind w:leftChars="66" w:left="139" w:firstLineChars="200" w:firstLine="560"/>
        <w:rPr>
          <w:rFonts w:hint="eastAsia"/>
          <w:sz w:val="28"/>
          <w:szCs w:val="28"/>
        </w:rPr>
      </w:pPr>
      <w:r>
        <w:rPr>
          <w:rFonts w:ascii="宋体" w:hAnsi="宋体" w:hint="eastAsia"/>
          <w:sz w:val="28"/>
        </w:rPr>
        <w:t>本人</w:t>
      </w:r>
      <w:r>
        <w:rPr>
          <w:rFonts w:hint="eastAsia"/>
          <w:sz w:val="28"/>
        </w:rPr>
        <w:t xml:space="preserve">    </w:t>
      </w:r>
      <w:r>
        <w:rPr>
          <w:rFonts w:hint="eastAsia"/>
          <w:sz w:val="28"/>
        </w:rPr>
        <w:t xml:space="preserve">     </w:t>
      </w:r>
      <w:r>
        <w:rPr>
          <w:rFonts w:hint="eastAsia"/>
          <w:sz w:val="28"/>
        </w:rPr>
        <w:t>系（投</w:t>
      </w:r>
      <w:r>
        <w:rPr>
          <w:rFonts w:hint="eastAsia"/>
          <w:sz w:val="28"/>
          <w:szCs w:val="28"/>
        </w:rPr>
        <w:t>标单位）</w:t>
      </w:r>
      <w:r>
        <w:rPr>
          <w:rFonts w:hint="eastAsia"/>
          <w:sz w:val="28"/>
          <w:szCs w:val="28"/>
          <w:u w:val="single"/>
        </w:rPr>
        <w:t xml:space="preserve">                           </w:t>
      </w:r>
      <w:r>
        <w:rPr>
          <w:rFonts w:hint="eastAsia"/>
          <w:sz w:val="28"/>
          <w:szCs w:val="28"/>
        </w:rPr>
        <w:t>的法人代表，特授权</w:t>
      </w:r>
      <w:r>
        <w:rPr>
          <w:rFonts w:hint="eastAsia"/>
          <w:sz w:val="28"/>
          <w:szCs w:val="28"/>
          <w:u w:val="single"/>
        </w:rPr>
        <w:t xml:space="preserve">                 </w:t>
      </w:r>
      <w:r>
        <w:rPr>
          <w:rFonts w:hint="eastAsia"/>
          <w:sz w:val="28"/>
          <w:szCs w:val="28"/>
        </w:rPr>
        <w:t>代表我和我公司全权参加有关贵</w:t>
      </w:r>
      <w:r>
        <w:rPr>
          <w:rFonts w:ascii="宋体" w:hAnsi="宋体" w:hint="eastAsia"/>
          <w:bCs/>
          <w:sz w:val="28"/>
          <w:szCs w:val="28"/>
        </w:rPr>
        <w:t>公司</w:t>
      </w:r>
      <w:r>
        <w:rPr>
          <w:rFonts w:ascii="宋体" w:hAnsi="宋体" w:hint="eastAsia"/>
          <w:snapToGrid w:val="0"/>
          <w:color w:val="000000"/>
          <w:sz w:val="28"/>
          <w:szCs w:val="28"/>
        </w:rPr>
        <w:t>的</w:t>
      </w:r>
      <w:r>
        <w:rPr>
          <w:rFonts w:hint="eastAsia"/>
          <w:sz w:val="28"/>
          <w:szCs w:val="28"/>
        </w:rPr>
        <w:t>招标全过程，直至合同、协议的签订和执行中的一切事务，均由他（们）代表本单位处理和决定。特此声明！</w:t>
      </w:r>
    </w:p>
    <w:p w:rsidR="00000000" w:rsidRDefault="0075502D">
      <w:pPr>
        <w:spacing w:line="360" w:lineRule="auto"/>
        <w:rPr>
          <w:rFonts w:hint="eastAsia"/>
          <w:bCs/>
          <w:sz w:val="28"/>
          <w:szCs w:val="28"/>
          <w:lang w:val="en-GB"/>
        </w:rPr>
      </w:pPr>
      <w:r>
        <w:rPr>
          <w:rFonts w:hint="eastAsia"/>
          <w:bCs/>
          <w:sz w:val="28"/>
          <w:szCs w:val="28"/>
          <w:lang w:val="en-GB"/>
        </w:rPr>
        <w:t>法人代表：</w:t>
      </w:r>
      <w:r>
        <w:rPr>
          <w:rFonts w:hint="eastAsia"/>
          <w:bCs/>
          <w:sz w:val="28"/>
          <w:szCs w:val="28"/>
          <w:lang w:val="en-GB"/>
        </w:rPr>
        <w:t xml:space="preserve"> </w:t>
      </w:r>
      <w:r>
        <w:rPr>
          <w:rFonts w:hint="eastAsia"/>
          <w:bCs/>
          <w:sz w:val="28"/>
          <w:szCs w:val="28"/>
          <w:lang w:val="en-GB"/>
        </w:rPr>
        <w:t>（签名）</w:t>
      </w:r>
      <w:r>
        <w:rPr>
          <w:rFonts w:hint="eastAsia"/>
          <w:bCs/>
          <w:sz w:val="28"/>
          <w:szCs w:val="28"/>
          <w:lang w:val="en-GB"/>
        </w:rPr>
        <w:t xml:space="preserve">                  </w:t>
      </w:r>
      <w:r>
        <w:rPr>
          <w:rFonts w:hint="eastAsia"/>
          <w:bCs/>
          <w:sz w:val="28"/>
          <w:szCs w:val="28"/>
          <w:lang w:val="en-GB"/>
        </w:rPr>
        <w:t>职　务：</w:t>
      </w:r>
    </w:p>
    <w:p w:rsidR="00000000" w:rsidRDefault="0075502D">
      <w:pPr>
        <w:spacing w:line="360" w:lineRule="auto"/>
        <w:rPr>
          <w:rFonts w:hint="eastAsia"/>
          <w:bCs/>
          <w:sz w:val="28"/>
          <w:lang w:val="en-GB"/>
        </w:rPr>
      </w:pPr>
      <w:r>
        <w:rPr>
          <w:rFonts w:hint="eastAsia"/>
          <w:bCs/>
          <w:sz w:val="28"/>
          <w:lang w:val="en-GB"/>
        </w:rPr>
        <w:t>授权代表：</w:t>
      </w:r>
      <w:r>
        <w:rPr>
          <w:rFonts w:hint="eastAsia"/>
          <w:bCs/>
          <w:sz w:val="28"/>
          <w:lang w:val="en-GB"/>
        </w:rPr>
        <w:t xml:space="preserve"> </w:t>
      </w:r>
      <w:r>
        <w:rPr>
          <w:rFonts w:hint="eastAsia"/>
          <w:bCs/>
          <w:sz w:val="28"/>
          <w:lang w:val="en-GB"/>
        </w:rPr>
        <w:t>（签名）</w:t>
      </w:r>
      <w:r>
        <w:rPr>
          <w:rFonts w:hint="eastAsia"/>
          <w:bCs/>
          <w:sz w:val="28"/>
          <w:lang w:val="en-GB"/>
        </w:rPr>
        <w:t xml:space="preserve">                  </w:t>
      </w:r>
      <w:r>
        <w:rPr>
          <w:rFonts w:hint="eastAsia"/>
          <w:bCs/>
          <w:sz w:val="28"/>
          <w:lang w:val="en-GB"/>
        </w:rPr>
        <w:t>职　务：</w:t>
      </w:r>
      <w:r>
        <w:rPr>
          <w:rFonts w:hint="eastAsia"/>
          <w:bCs/>
          <w:sz w:val="28"/>
          <w:lang w:val="en-GB"/>
        </w:rPr>
        <w:t xml:space="preserve"> </w:t>
      </w:r>
    </w:p>
    <w:p w:rsidR="00000000" w:rsidRDefault="0075502D">
      <w:pPr>
        <w:spacing w:line="360" w:lineRule="auto"/>
        <w:rPr>
          <w:rFonts w:hint="eastAsia"/>
          <w:bCs/>
          <w:sz w:val="28"/>
          <w:lang w:val="en-GB"/>
        </w:rPr>
      </w:pPr>
      <w:r>
        <w:rPr>
          <w:rFonts w:hint="eastAsia"/>
          <w:bCs/>
          <w:sz w:val="28"/>
          <w:lang w:val="en-GB"/>
        </w:rPr>
        <w:t>电　话：</w:t>
      </w:r>
    </w:p>
    <w:p w:rsidR="00000000" w:rsidRDefault="0075502D">
      <w:pPr>
        <w:spacing w:line="360" w:lineRule="auto"/>
        <w:rPr>
          <w:rFonts w:hint="eastAsia"/>
          <w:bCs/>
          <w:sz w:val="28"/>
          <w:lang w:val="en-GB"/>
        </w:rPr>
      </w:pPr>
      <w:r>
        <w:rPr>
          <w:rFonts w:hint="eastAsia"/>
          <w:bCs/>
          <w:sz w:val="28"/>
          <w:lang w:val="en-GB"/>
        </w:rPr>
        <w:t>手　机：</w:t>
      </w:r>
    </w:p>
    <w:p w:rsidR="00000000" w:rsidRDefault="0075502D">
      <w:pPr>
        <w:spacing w:line="360" w:lineRule="auto"/>
        <w:rPr>
          <w:rFonts w:hint="eastAsia"/>
          <w:bCs/>
          <w:sz w:val="28"/>
          <w:lang w:val="en-GB"/>
        </w:rPr>
      </w:pPr>
      <w:r>
        <w:rPr>
          <w:rFonts w:hint="eastAsia"/>
          <w:sz w:val="28"/>
          <w:lang w:val="en-GB"/>
        </w:rPr>
        <w:t>传　真：</w:t>
      </w:r>
    </w:p>
    <w:p w:rsidR="00000000" w:rsidRDefault="0075502D">
      <w:pPr>
        <w:spacing w:line="360" w:lineRule="auto"/>
        <w:rPr>
          <w:rFonts w:hint="eastAsia"/>
          <w:bCs/>
          <w:sz w:val="28"/>
          <w:lang w:val="en-GB"/>
        </w:rPr>
      </w:pPr>
      <w:r>
        <w:rPr>
          <w:rFonts w:hint="eastAsia"/>
          <w:bCs/>
          <w:sz w:val="28"/>
          <w:lang w:val="en-GB"/>
        </w:rPr>
        <w:t>日　期：</w:t>
      </w:r>
    </w:p>
    <w:p w:rsidR="00000000" w:rsidRDefault="0075502D">
      <w:pPr>
        <w:spacing w:line="360" w:lineRule="auto"/>
        <w:rPr>
          <w:rFonts w:hint="eastAsia"/>
          <w:bCs/>
          <w:sz w:val="28"/>
          <w:lang w:val="en-GB"/>
        </w:rPr>
      </w:pPr>
      <w:r>
        <w:rPr>
          <w:rFonts w:hint="eastAsia"/>
          <w:bCs/>
          <w:sz w:val="28"/>
          <w:lang w:val="en-GB"/>
        </w:rPr>
        <w:t>地　址：</w:t>
      </w:r>
    </w:p>
    <w:p w:rsidR="00000000" w:rsidRDefault="0075502D">
      <w:pPr>
        <w:spacing w:line="360" w:lineRule="auto"/>
        <w:rPr>
          <w:rFonts w:hint="eastAsia"/>
          <w:bCs/>
          <w:sz w:val="28"/>
          <w:lang w:val="en-GB"/>
        </w:rPr>
      </w:pPr>
      <w:r>
        <w:rPr>
          <w:rFonts w:hint="eastAsia"/>
          <w:bCs/>
          <w:sz w:val="28"/>
          <w:lang w:val="en-GB"/>
        </w:rPr>
        <w:t>邮　编：</w:t>
      </w:r>
    </w:p>
    <w:p w:rsidR="00000000" w:rsidRDefault="0075502D">
      <w:pPr>
        <w:spacing w:line="360" w:lineRule="auto"/>
        <w:jc w:val="center"/>
        <w:rPr>
          <w:rFonts w:hint="eastAsia"/>
          <w:b/>
          <w:bCs/>
          <w:sz w:val="28"/>
          <w:lang w:val="en-GB"/>
        </w:rPr>
      </w:pPr>
      <w:r>
        <w:rPr>
          <w:rFonts w:hint="eastAsia"/>
          <w:b/>
          <w:bCs/>
          <w:sz w:val="28"/>
        </w:rPr>
        <w:t xml:space="preserve">                           </w:t>
      </w:r>
      <w:r>
        <w:rPr>
          <w:rFonts w:hint="eastAsia"/>
          <w:b/>
          <w:bCs/>
          <w:sz w:val="28"/>
        </w:rPr>
        <w:t>应</w:t>
      </w:r>
      <w:r>
        <w:rPr>
          <w:rFonts w:hint="eastAsia"/>
          <w:b/>
          <w:bCs/>
          <w:sz w:val="28"/>
        </w:rPr>
        <w:t>标</w:t>
      </w:r>
      <w:r>
        <w:rPr>
          <w:rFonts w:hint="eastAsia"/>
          <w:b/>
          <w:bCs/>
          <w:sz w:val="28"/>
          <w:lang w:val="en-GB"/>
        </w:rPr>
        <w:t>单位：</w:t>
      </w:r>
      <w:r>
        <w:rPr>
          <w:rFonts w:hint="eastAsia"/>
          <w:b/>
          <w:bCs/>
          <w:sz w:val="28"/>
          <w:lang w:val="en-GB"/>
        </w:rPr>
        <w:t xml:space="preserve"> </w:t>
      </w:r>
      <w:r>
        <w:rPr>
          <w:rFonts w:hint="eastAsia"/>
          <w:b/>
          <w:bCs/>
          <w:sz w:val="28"/>
          <w:lang w:val="en-GB"/>
        </w:rPr>
        <w:t>（盖章）</w:t>
      </w:r>
    </w:p>
    <w:p w:rsidR="00000000" w:rsidRDefault="0075502D" w:rsidP="00B3352C">
      <w:pPr>
        <w:ind w:firstLineChars="646" w:firstLine="1362"/>
        <w:rPr>
          <w:rFonts w:hint="eastAsia"/>
          <w:b/>
          <w:sz w:val="24"/>
        </w:rPr>
      </w:pPr>
      <w:r>
        <w:rPr>
          <w:rFonts w:hint="eastAsia"/>
          <w:b/>
        </w:rPr>
        <w:t xml:space="preserve">                                             </w:t>
      </w:r>
      <w:r>
        <w:rPr>
          <w:rFonts w:ascii="宋体" w:hAnsi="宋体" w:hint="eastAsia"/>
          <w:b/>
          <w:sz w:val="28"/>
        </w:rPr>
        <w:t>年</w:t>
      </w:r>
      <w:r>
        <w:rPr>
          <w:rFonts w:ascii="宋体" w:hAnsi="宋体" w:hint="eastAsia"/>
          <w:b/>
          <w:sz w:val="28"/>
        </w:rPr>
        <w:t xml:space="preserve">    </w:t>
      </w:r>
      <w:r>
        <w:rPr>
          <w:rFonts w:ascii="宋体" w:hAnsi="宋体" w:hint="eastAsia"/>
          <w:b/>
          <w:sz w:val="28"/>
        </w:rPr>
        <w:t>月</w:t>
      </w:r>
      <w:r>
        <w:rPr>
          <w:rFonts w:ascii="宋体" w:hAnsi="宋体" w:hint="eastAsia"/>
          <w:b/>
          <w:sz w:val="28"/>
        </w:rPr>
        <w:t xml:space="preserve"> </w:t>
      </w:r>
    </w:p>
    <w:p w:rsidR="00000000" w:rsidRDefault="0075502D" w:rsidP="00B3352C">
      <w:pPr>
        <w:ind w:firstLineChars="646" w:firstLine="1556"/>
        <w:rPr>
          <w:rFonts w:hint="eastAsia"/>
          <w:b/>
          <w:sz w:val="24"/>
        </w:rPr>
      </w:pPr>
    </w:p>
    <w:p w:rsidR="00000000" w:rsidRDefault="0075502D" w:rsidP="00B3352C">
      <w:pPr>
        <w:ind w:firstLineChars="646" w:firstLine="1556"/>
        <w:rPr>
          <w:rFonts w:hint="eastAsia"/>
          <w:b/>
          <w:sz w:val="24"/>
        </w:rPr>
      </w:pPr>
    </w:p>
    <w:p w:rsidR="00000000" w:rsidRDefault="0075502D" w:rsidP="00B3352C">
      <w:pPr>
        <w:ind w:firstLineChars="646" w:firstLine="1556"/>
        <w:rPr>
          <w:rFonts w:hint="eastAsia"/>
          <w:b/>
          <w:sz w:val="24"/>
        </w:rPr>
      </w:pPr>
    </w:p>
    <w:p w:rsidR="00000000" w:rsidRDefault="0075502D" w:rsidP="00B3352C">
      <w:pPr>
        <w:ind w:firstLineChars="646" w:firstLine="1556"/>
        <w:rPr>
          <w:rFonts w:hint="eastAsia"/>
          <w:b/>
          <w:sz w:val="24"/>
        </w:rPr>
      </w:pPr>
    </w:p>
    <w:p w:rsidR="00000000" w:rsidRDefault="0075502D" w:rsidP="00B3352C">
      <w:pPr>
        <w:ind w:firstLineChars="646" w:firstLine="1556"/>
        <w:rPr>
          <w:rFonts w:hint="eastAsia"/>
          <w:b/>
          <w:sz w:val="24"/>
        </w:rPr>
      </w:pPr>
    </w:p>
    <w:p w:rsidR="00000000" w:rsidRDefault="0075502D" w:rsidP="00B3352C">
      <w:pPr>
        <w:ind w:firstLineChars="646" w:firstLine="1556"/>
        <w:rPr>
          <w:rFonts w:hint="eastAsia"/>
          <w:b/>
          <w:sz w:val="24"/>
        </w:rPr>
      </w:pPr>
    </w:p>
    <w:p w:rsidR="00000000" w:rsidRDefault="0075502D">
      <w:pPr>
        <w:autoSpaceDE w:val="0"/>
        <w:autoSpaceDN w:val="0"/>
        <w:adjustRightInd w:val="0"/>
        <w:spacing w:line="239" w:lineRule="exact"/>
        <w:jc w:val="left"/>
        <w:rPr>
          <w:rFonts w:hint="eastAsia"/>
          <w:kern w:val="0"/>
          <w:sz w:val="24"/>
        </w:rPr>
      </w:pPr>
    </w:p>
    <w:p w:rsidR="00000000" w:rsidRDefault="0075502D">
      <w:pPr>
        <w:autoSpaceDE w:val="0"/>
        <w:autoSpaceDN w:val="0"/>
        <w:adjustRightInd w:val="0"/>
        <w:spacing w:line="239" w:lineRule="exact"/>
        <w:jc w:val="left"/>
        <w:rPr>
          <w:rFonts w:hint="eastAsia"/>
          <w:kern w:val="0"/>
          <w:sz w:val="24"/>
        </w:rPr>
      </w:pPr>
    </w:p>
    <w:p w:rsidR="00000000" w:rsidRDefault="0075502D">
      <w:pPr>
        <w:autoSpaceDE w:val="0"/>
        <w:autoSpaceDN w:val="0"/>
        <w:adjustRightInd w:val="0"/>
        <w:spacing w:line="239" w:lineRule="exact"/>
        <w:jc w:val="left"/>
        <w:rPr>
          <w:rFonts w:hint="eastAsia"/>
          <w:kern w:val="0"/>
          <w:sz w:val="24"/>
        </w:rPr>
      </w:pPr>
    </w:p>
    <w:p w:rsidR="00000000" w:rsidRDefault="0075502D">
      <w:pPr>
        <w:autoSpaceDE w:val="0"/>
        <w:autoSpaceDN w:val="0"/>
        <w:adjustRightInd w:val="0"/>
        <w:spacing w:line="239" w:lineRule="exact"/>
        <w:jc w:val="left"/>
        <w:rPr>
          <w:rFonts w:hint="eastAsia"/>
          <w:kern w:val="0"/>
          <w:sz w:val="24"/>
        </w:rPr>
      </w:pPr>
    </w:p>
    <w:p w:rsidR="00000000" w:rsidRDefault="0075502D">
      <w:pPr>
        <w:autoSpaceDE w:val="0"/>
        <w:autoSpaceDN w:val="0"/>
        <w:adjustRightInd w:val="0"/>
        <w:spacing w:line="239" w:lineRule="exact"/>
        <w:jc w:val="left"/>
        <w:rPr>
          <w:rFonts w:hint="eastAsia"/>
          <w:kern w:val="0"/>
          <w:sz w:val="24"/>
        </w:rPr>
      </w:pPr>
    </w:p>
    <w:p w:rsidR="00000000" w:rsidRDefault="0075502D">
      <w:pPr>
        <w:autoSpaceDE w:val="0"/>
        <w:autoSpaceDN w:val="0"/>
        <w:adjustRightInd w:val="0"/>
        <w:spacing w:line="239" w:lineRule="exact"/>
        <w:jc w:val="left"/>
        <w:rPr>
          <w:rFonts w:hint="eastAsia"/>
          <w:kern w:val="0"/>
          <w:sz w:val="24"/>
        </w:rPr>
      </w:pPr>
    </w:p>
    <w:p w:rsidR="0075502D" w:rsidRDefault="0075502D">
      <w:pPr>
        <w:autoSpaceDE w:val="0"/>
        <w:autoSpaceDN w:val="0"/>
        <w:adjustRightInd w:val="0"/>
        <w:spacing w:line="239" w:lineRule="exact"/>
        <w:jc w:val="left"/>
        <w:rPr>
          <w:rFonts w:hint="eastAsia"/>
          <w:kern w:val="0"/>
          <w:sz w:val="24"/>
        </w:rPr>
      </w:pPr>
    </w:p>
    <w:sectPr w:rsidR="0075502D">
      <w:pgSz w:w="11906" w:h="16838"/>
      <w:pgMar w:top="1134" w:right="1531" w:bottom="1134" w:left="1587" w:header="851" w:footer="992" w:gutter="0"/>
      <w:cols w:space="720"/>
      <w:docGrid w:type="lines" w:linePitch="31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502D" w:rsidRDefault="0075502D">
      <w:r>
        <w:separator/>
      </w:r>
    </w:p>
  </w:endnote>
  <w:endnote w:type="continuationSeparator" w:id="0">
    <w:p w:rsidR="0075502D" w:rsidRDefault="007550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502D" w:rsidRDefault="0075502D">
      <w:r>
        <w:separator/>
      </w:r>
    </w:p>
  </w:footnote>
  <w:footnote w:type="continuationSeparator" w:id="0">
    <w:p w:rsidR="0075502D" w:rsidRDefault="007550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5502D">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5B0"/>
    <w:multiLevelType w:val="multilevel"/>
    <w:tmpl w:val="192A15B0"/>
    <w:lvl w:ilvl="0">
      <w:start w:val="1"/>
      <w:numFmt w:val="decimal"/>
      <w:lvlText w:val="（%1）"/>
      <w:lvlJc w:val="left"/>
      <w:pPr>
        <w:ind w:left="927"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D800030"/>
    <w:multiLevelType w:val="multilevel"/>
    <w:tmpl w:val="1D800030"/>
    <w:lvl w:ilvl="0">
      <w:start w:val="1"/>
      <w:numFmt w:val="decimal"/>
      <w:lvlText w:val="（%1）"/>
      <w:lvlJc w:val="left"/>
      <w:pPr>
        <w:ind w:left="786"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7C3224F"/>
    <w:multiLevelType w:val="multilevel"/>
    <w:tmpl w:val="27C3224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C03484C"/>
    <w:multiLevelType w:val="multilevel"/>
    <w:tmpl w:val="4C03484C"/>
    <w:lvl w:ilvl="0">
      <w:start w:val="1"/>
      <w:numFmt w:val="decimal"/>
      <w:lvlText w:val="（%1）"/>
      <w:lvlJc w:val="left"/>
      <w:pPr>
        <w:ind w:left="360" w:hanging="360"/>
      </w:pPr>
      <w:rPr>
        <w:rFonts w:ascii="宋体" w:eastAsia="宋体"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80F0463"/>
    <w:multiLevelType w:val="singleLevel"/>
    <w:tmpl w:val="580F0463"/>
    <w:lvl w:ilvl="0">
      <w:start w:val="8"/>
      <w:numFmt w:val="chineseCounting"/>
      <w:suff w:val="nothing"/>
      <w:lvlText w:val="%1、"/>
      <w:lvlJc w:val="left"/>
    </w:lvl>
  </w:abstractNum>
  <w:abstractNum w:abstractNumId="5">
    <w:nsid w:val="7F3B4B53"/>
    <w:multiLevelType w:val="multilevel"/>
    <w:tmpl w:val="7F3B4B53"/>
    <w:lvl w:ilvl="0">
      <w:start w:val="1"/>
      <w:numFmt w:val="decimal"/>
      <w:lvlText w:val="（%1）"/>
      <w:lvlJc w:val="left"/>
      <w:pPr>
        <w:ind w:left="862" w:hanging="720"/>
      </w:pPr>
      <w:rPr>
        <w:rFonts w:hint="default"/>
        <w:b/>
        <w:color w:val="auto"/>
      </w:rPr>
    </w:lvl>
    <w:lvl w:ilvl="1">
      <w:start w:val="1"/>
      <w:numFmt w:val="lowerLetter"/>
      <w:lvlText w:val="%2)"/>
      <w:lvlJc w:val="left"/>
      <w:pPr>
        <w:ind w:left="698" w:hanging="420"/>
      </w:pPr>
    </w:lvl>
    <w:lvl w:ilvl="2">
      <w:start w:val="1"/>
      <w:numFmt w:val="lowerRoman"/>
      <w:lvlText w:val="%3."/>
      <w:lvlJc w:val="right"/>
      <w:pPr>
        <w:ind w:left="1118" w:hanging="420"/>
      </w:pPr>
    </w:lvl>
    <w:lvl w:ilvl="3">
      <w:start w:val="1"/>
      <w:numFmt w:val="decimal"/>
      <w:lvlText w:val="%4."/>
      <w:lvlJc w:val="left"/>
      <w:pPr>
        <w:ind w:left="1538" w:hanging="420"/>
      </w:pPr>
    </w:lvl>
    <w:lvl w:ilvl="4">
      <w:start w:val="1"/>
      <w:numFmt w:val="lowerLetter"/>
      <w:lvlText w:val="%5)"/>
      <w:lvlJc w:val="left"/>
      <w:pPr>
        <w:ind w:left="1958" w:hanging="420"/>
      </w:pPr>
    </w:lvl>
    <w:lvl w:ilvl="5">
      <w:start w:val="1"/>
      <w:numFmt w:val="lowerRoman"/>
      <w:lvlText w:val="%6."/>
      <w:lvlJc w:val="right"/>
      <w:pPr>
        <w:ind w:left="2378" w:hanging="420"/>
      </w:pPr>
    </w:lvl>
    <w:lvl w:ilvl="6">
      <w:start w:val="1"/>
      <w:numFmt w:val="decimal"/>
      <w:lvlText w:val="%7."/>
      <w:lvlJc w:val="left"/>
      <w:pPr>
        <w:ind w:left="2798" w:hanging="420"/>
      </w:pPr>
    </w:lvl>
    <w:lvl w:ilvl="7">
      <w:start w:val="1"/>
      <w:numFmt w:val="lowerLetter"/>
      <w:lvlText w:val="%8)"/>
      <w:lvlJc w:val="left"/>
      <w:pPr>
        <w:ind w:left="3218" w:hanging="420"/>
      </w:pPr>
    </w:lvl>
    <w:lvl w:ilvl="8">
      <w:start w:val="1"/>
      <w:numFmt w:val="lowerRoman"/>
      <w:lvlText w:val="%9."/>
      <w:lvlJc w:val="right"/>
      <w:pPr>
        <w:ind w:left="3638" w:hanging="420"/>
      </w:pPr>
    </w:lvl>
  </w:abstractNum>
  <w:num w:numId="1">
    <w:abstractNumId w:val="4"/>
  </w:num>
  <w:num w:numId="2">
    <w:abstractNumId w:val="1"/>
  </w:num>
  <w:num w:numId="3">
    <w:abstractNumId w:val="5"/>
  </w:num>
  <w:num w:numId="4">
    <w:abstractNumId w:val="0"/>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oNotTrackMoves/>
  <w:defaultTabStop w:val="420"/>
  <w:drawingGridHorizontalSpacing w:val="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581240"/>
    <w:rsid w:val="0075502D"/>
    <w:rsid w:val="00B3352C"/>
    <w:rsid w:val="01625E2F"/>
    <w:rsid w:val="0206299A"/>
    <w:rsid w:val="061B7E49"/>
    <w:rsid w:val="076D3FFD"/>
    <w:rsid w:val="088D000F"/>
    <w:rsid w:val="09730381"/>
    <w:rsid w:val="09B53C38"/>
    <w:rsid w:val="09E618DC"/>
    <w:rsid w:val="0E0E4A6B"/>
    <w:rsid w:val="104631BC"/>
    <w:rsid w:val="10801745"/>
    <w:rsid w:val="11737EB8"/>
    <w:rsid w:val="147229CA"/>
    <w:rsid w:val="14B57AD4"/>
    <w:rsid w:val="18A611D6"/>
    <w:rsid w:val="1E275B46"/>
    <w:rsid w:val="1E2F6800"/>
    <w:rsid w:val="21C31BDF"/>
    <w:rsid w:val="225E344E"/>
    <w:rsid w:val="22C530E0"/>
    <w:rsid w:val="25770100"/>
    <w:rsid w:val="26AA5D2A"/>
    <w:rsid w:val="2832414B"/>
    <w:rsid w:val="2E864C96"/>
    <w:rsid w:val="2EBC643A"/>
    <w:rsid w:val="33E03133"/>
    <w:rsid w:val="3BFC3E69"/>
    <w:rsid w:val="3C7E4827"/>
    <w:rsid w:val="3D12415E"/>
    <w:rsid w:val="3E0A3951"/>
    <w:rsid w:val="3E384E2F"/>
    <w:rsid w:val="40467DB6"/>
    <w:rsid w:val="41587BEC"/>
    <w:rsid w:val="432C38E2"/>
    <w:rsid w:val="433B3BA3"/>
    <w:rsid w:val="4561670A"/>
    <w:rsid w:val="457B23F1"/>
    <w:rsid w:val="457C0FB7"/>
    <w:rsid w:val="45DF67A1"/>
    <w:rsid w:val="478922C2"/>
    <w:rsid w:val="48181DBD"/>
    <w:rsid w:val="48722F28"/>
    <w:rsid w:val="496D0FE2"/>
    <w:rsid w:val="4AD06E6C"/>
    <w:rsid w:val="4D061CA2"/>
    <w:rsid w:val="515D601A"/>
    <w:rsid w:val="52D94AA2"/>
    <w:rsid w:val="58220728"/>
    <w:rsid w:val="585A2570"/>
    <w:rsid w:val="5C7677F2"/>
    <w:rsid w:val="60392D6D"/>
    <w:rsid w:val="623513CC"/>
    <w:rsid w:val="677A5E37"/>
    <w:rsid w:val="6D824652"/>
    <w:rsid w:val="72A45D3E"/>
    <w:rsid w:val="77353497"/>
    <w:rsid w:val="77E32ACE"/>
    <w:rsid w:val="7857690A"/>
    <w:rsid w:val="79D951FB"/>
    <w:rsid w:val="7A4D1451"/>
    <w:rsid w:val="7C06798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customStyle="1" w:styleId="font41">
    <w:name w:val="font41"/>
    <w:basedOn w:val="a0"/>
    <w:rPr>
      <w:rFonts w:ascii="黑体" w:eastAsia="黑体" w:hAnsi="宋体" w:cs="黑体" w:hint="eastAsia"/>
      <w:b/>
      <w:i w:val="0"/>
      <w:color w:val="000000"/>
      <w:sz w:val="24"/>
      <w:szCs w:val="24"/>
      <w:u w:val="none"/>
    </w:rPr>
  </w:style>
  <w:style w:type="character" w:customStyle="1" w:styleId="Char">
    <w:name w:val="页脚 Char"/>
    <w:basedOn w:val="a0"/>
    <w:link w:val="a4"/>
    <w:rPr>
      <w:kern w:val="2"/>
      <w:sz w:val="18"/>
      <w:szCs w:val="18"/>
    </w:rPr>
  </w:style>
  <w:style w:type="character" w:customStyle="1" w:styleId="font01">
    <w:name w:val="font01"/>
    <w:basedOn w:val="a0"/>
    <w:rPr>
      <w:rFonts w:ascii="宋体" w:eastAsia="宋体" w:hAnsi="宋体" w:cs="宋体" w:hint="eastAsia"/>
      <w:b/>
      <w:i w:val="0"/>
      <w:color w:val="000000"/>
      <w:sz w:val="24"/>
      <w:szCs w:val="24"/>
      <w:u w:val="none"/>
    </w:rPr>
  </w:style>
  <w:style w:type="character" w:customStyle="1" w:styleId="font21">
    <w:name w:val="font21"/>
    <w:basedOn w:val="a0"/>
    <w:rPr>
      <w:rFonts w:ascii="黑体" w:eastAsia="黑体" w:hAnsi="宋体" w:cs="黑体" w:hint="eastAsia"/>
      <w:i w:val="0"/>
      <w:color w:val="000000"/>
      <w:sz w:val="24"/>
      <w:szCs w:val="24"/>
      <w:u w:val="none"/>
    </w:rPr>
  </w:style>
  <w:style w:type="character" w:customStyle="1" w:styleId="font31">
    <w:name w:val="font31"/>
    <w:basedOn w:val="a0"/>
    <w:rPr>
      <w:rFonts w:ascii="黑体" w:eastAsia="黑体" w:hAnsi="宋体" w:cs="黑体" w:hint="eastAsia"/>
      <w:i w:val="0"/>
      <w:color w:val="000000"/>
      <w:sz w:val="24"/>
      <w:szCs w:val="24"/>
      <w:u w:val="none"/>
    </w:rPr>
  </w:style>
  <w:style w:type="character" w:customStyle="1" w:styleId="font51">
    <w:name w:val="font51"/>
    <w:basedOn w:val="a0"/>
    <w:rPr>
      <w:rFonts w:ascii="宋体" w:eastAsia="宋体" w:hAnsi="宋体" w:cs="宋体" w:hint="eastAsia"/>
      <w:i w:val="0"/>
      <w:color w:val="000000"/>
      <w:sz w:val="24"/>
      <w:szCs w:val="24"/>
      <w:u w:val="none"/>
    </w:rPr>
  </w:style>
  <w:style w:type="character" w:customStyle="1" w:styleId="Char0">
    <w:name w:val="页眉 Char"/>
    <w:basedOn w:val="a0"/>
    <w:link w:val="a5"/>
    <w:rPr>
      <w:kern w:val="2"/>
      <w:sz w:val="18"/>
      <w:szCs w:val="18"/>
    </w:rPr>
  </w:style>
  <w:style w:type="paragraph" w:styleId="a5">
    <w:name w:val="header"/>
    <w:basedOn w:val="a"/>
    <w:link w:val="Char0"/>
    <w:pPr>
      <w:pBdr>
        <w:bottom w:val="single" w:sz="6" w:space="1" w:color="auto"/>
      </w:pBdr>
      <w:tabs>
        <w:tab w:val="center" w:pos="4153"/>
        <w:tab w:val="right" w:pos="8306"/>
      </w:tabs>
      <w:snapToGrid w:val="0"/>
      <w:jc w:val="center"/>
    </w:pPr>
    <w:rPr>
      <w:sz w:val="18"/>
      <w:szCs w:val="18"/>
    </w:rPr>
  </w:style>
  <w:style w:type="paragraph" w:styleId="a6">
    <w:name w:val="Normal (Web)"/>
    <w:basedOn w:val="a"/>
    <w:pPr>
      <w:spacing w:before="100" w:beforeAutospacing="1" w:after="100" w:afterAutospacing="1"/>
      <w:jc w:val="left"/>
    </w:pPr>
    <w:rPr>
      <w:kern w:val="0"/>
      <w:sz w:val="24"/>
    </w:rPr>
  </w:style>
  <w:style w:type="paragraph" w:styleId="a4">
    <w:name w:val="footer"/>
    <w:basedOn w:val="a"/>
    <w:link w:val="Char"/>
    <w:pPr>
      <w:tabs>
        <w:tab w:val="center" w:pos="4153"/>
        <w:tab w:val="right" w:pos="8306"/>
      </w:tabs>
      <w:snapToGrid w:val="0"/>
      <w:jc w:val="left"/>
    </w:pPr>
    <w:rPr>
      <w:sz w:val="18"/>
      <w:szCs w:val="18"/>
    </w:rPr>
  </w:style>
  <w:style w:type="paragraph" w:customStyle="1" w:styleId="Blockquote">
    <w:name w:val="Blockquote"/>
    <w:basedOn w:val="a"/>
    <w:pPr>
      <w:autoSpaceDE w:val="0"/>
      <w:autoSpaceDN w:val="0"/>
      <w:adjustRightInd w:val="0"/>
      <w:spacing w:before="100" w:after="100"/>
      <w:ind w:left="360" w:right="360"/>
      <w:jc w:val="left"/>
    </w:pPr>
    <w:rPr>
      <w:kern w:val="0"/>
      <w:sz w:val="24"/>
      <w:szCs w:val="20"/>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737</Words>
  <Characters>4203</Characters>
  <Application>Microsoft Office Word</Application>
  <DocSecurity>0</DocSecurity>
  <PresentationFormat/>
  <Lines>35</Lines>
  <Paragraphs>9</Paragraphs>
  <Slides>0</Slides>
  <Notes>0</Notes>
  <HiddenSlides>0</HiddenSlides>
  <MMClips>0</MMClips>
  <ScaleCrop>false</ScaleCrop>
  <Company>微软中国</Company>
  <LinksUpToDate>false</LinksUpToDate>
  <CharactersWithSpaces>4931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南京国际博览中心亚青会、青奥会场馆改造工程电动遮阳窗系统采购与安装招标公告</dc:title>
  <dc:creator>微软用户</dc:creator>
  <cp:lastModifiedBy>Administrator</cp:lastModifiedBy>
  <cp:revision>2</cp:revision>
  <cp:lastPrinted>2017-02-16T06:00:00Z</cp:lastPrinted>
  <dcterms:created xsi:type="dcterms:W3CDTF">2017-05-08T10:01:00Z</dcterms:created>
  <dcterms:modified xsi:type="dcterms:W3CDTF">2017-05-08T10:01:00Z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2052-10.1.0.6391</vt:lpwstr>
  </property>
</Properties>
</file>