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2" w:firstLineChars="200"/>
        <w:jc w:val="center"/>
        <w:rPr>
          <w:rFonts w:ascii="宋体" w:hAnsi="宋体"/>
          <w:b/>
          <w:szCs w:val="21"/>
        </w:rPr>
      </w:pPr>
      <w:r>
        <w:rPr>
          <w:rFonts w:hint="eastAsia" w:ascii="宋体" w:hAnsi="宋体"/>
          <w:b/>
          <w:szCs w:val="21"/>
        </w:rPr>
        <w:t>N0.2011G14青奥城地块项目青奥中心国际青年会议酒店所需艺术品（定制画）采购及其相关服务招标公告</w:t>
      </w:r>
    </w:p>
    <w:p>
      <w:pPr>
        <w:spacing w:line="360" w:lineRule="auto"/>
        <w:ind w:firstLine="422" w:firstLineChars="200"/>
        <w:jc w:val="center"/>
      </w:pPr>
      <w:r>
        <w:rPr>
          <w:rFonts w:hint="eastAsia" w:ascii="宋体" w:hAnsi="宋体"/>
          <w:b/>
          <w:szCs w:val="21"/>
        </w:rPr>
        <w:t>招标编号：066017900216</w:t>
      </w:r>
    </w:p>
    <w:p>
      <w:pPr>
        <w:pStyle w:val="2"/>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szCs w:val="21"/>
          <w:u w:val="single"/>
        </w:rPr>
        <w:t>N0.2011G14青奥城地块项目青奥中心国际青年会议酒店所需艺术品（定制画）采购及其相关服务</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szCs w:val="21"/>
          <w:u w:val="single"/>
        </w:rPr>
        <w:t>南京青奥城建设发展有限责任公司国际青年会议酒店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szCs w:val="21"/>
          <w:u w:val="single"/>
        </w:rPr>
        <w:t xml:space="preserve">南京青奥城建设发展有限责任公司国际青年会议酒店 </w:t>
      </w:r>
      <w:r>
        <w:rPr>
          <w:rFonts w:hint="eastAsia" w:ascii="宋体" w:hAnsi="宋体"/>
          <w:szCs w:val="21"/>
        </w:rPr>
        <w:t>。项目己具备招标条件，现对该项目所</w:t>
      </w:r>
      <w:r>
        <w:rPr>
          <w:rFonts w:hint="eastAsia" w:ascii="宋体" w:hAnsi="宋体"/>
          <w:szCs w:val="21"/>
          <w:u w:val="single"/>
        </w:rPr>
        <w:t>需艺术品（定制画）采购及其相关服务</w:t>
      </w:r>
      <w:r>
        <w:rPr>
          <w:rFonts w:hint="eastAsia" w:ascii="宋体" w:hAnsi="宋体"/>
          <w:szCs w:val="21"/>
        </w:rPr>
        <w:t>（货物名称）进行公开招标。</w:t>
      </w:r>
    </w:p>
    <w:p>
      <w:pPr>
        <w:pStyle w:val="2"/>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hint="eastAsia" w:ascii="宋体" w:hAnsi="宋体"/>
          <w:szCs w:val="21"/>
        </w:rPr>
      </w:pPr>
      <w:bookmarkStart w:id="2" w:name="_Toc184635055"/>
      <w:r>
        <w:rPr>
          <w:rFonts w:ascii="宋体" w:hAnsi="宋体"/>
          <w:szCs w:val="21"/>
        </w:rPr>
        <w:t>2.</w:t>
      </w:r>
      <w:r>
        <w:rPr>
          <w:rFonts w:hint="eastAsia" w:ascii="宋体" w:hAnsi="宋体"/>
          <w:szCs w:val="21"/>
        </w:rPr>
        <w:t>1项目名称：N0.2011G14青奥城地块项目青奥中心国际青年会议酒店所需艺术品（定制画）采购及其相关服务</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hint="eastAsia" w:ascii="宋体" w:hAnsi="宋体"/>
          <w:szCs w:val="21"/>
        </w:rPr>
      </w:pPr>
      <w:r>
        <w:rPr>
          <w:rFonts w:ascii="宋体" w:hAnsi="宋体"/>
          <w:szCs w:val="21"/>
        </w:rPr>
        <w:t>2.</w:t>
      </w:r>
      <w:r>
        <w:rPr>
          <w:rFonts w:hint="eastAsia" w:ascii="宋体" w:hAnsi="宋体"/>
          <w:szCs w:val="21"/>
        </w:rPr>
        <w:t>4招标内容、数量及规格:（详细见技术参数）</w:t>
      </w:r>
    </w:p>
    <w:p>
      <w:pPr>
        <w:pStyle w:val="2"/>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hint="eastAsia" w:ascii="宋体" w:hAnsi="宋体"/>
          <w:szCs w:val="21"/>
        </w:rPr>
      </w:pPr>
      <w:r>
        <w:rPr>
          <w:rFonts w:hint="eastAsia" w:ascii="宋体" w:hAnsi="宋体"/>
          <w:szCs w:val="21"/>
        </w:rPr>
        <w:t>3.1投标人必须是中华人民</w:t>
      </w:r>
      <w:r>
        <w:rPr>
          <w:rFonts w:ascii="宋体" w:hAnsi="宋体"/>
          <w:szCs w:val="21"/>
        </w:rPr>
        <w:t>共和国境内注册，</w:t>
      </w:r>
      <w:r>
        <w:rPr>
          <w:rFonts w:hint="eastAsia" w:ascii="宋体" w:hAnsi="宋体"/>
          <w:szCs w:val="21"/>
        </w:rPr>
        <w:t>具有独立法人资格，招标内容在其营业执照的经营范围内，提供营业执照（副本）。</w:t>
      </w:r>
    </w:p>
    <w:p>
      <w:pPr>
        <w:spacing w:line="360" w:lineRule="auto"/>
        <w:rPr>
          <w:rFonts w:hint="eastAsia" w:ascii="宋体" w:hAnsi="宋体"/>
          <w:szCs w:val="21"/>
        </w:rPr>
      </w:pPr>
      <w:r>
        <w:rPr>
          <w:rFonts w:hint="eastAsia" w:ascii="宋体" w:hAnsi="宋体"/>
          <w:szCs w:val="21"/>
        </w:rPr>
        <w:t>3.2提供投标人法定代表人授权委托书。</w:t>
      </w:r>
    </w:p>
    <w:p>
      <w:pPr>
        <w:spacing w:line="360" w:lineRule="auto"/>
        <w:rPr>
          <w:rFonts w:hint="eastAsia" w:ascii="宋体" w:hAnsi="宋体"/>
          <w:szCs w:val="21"/>
        </w:rPr>
      </w:pPr>
      <w:r>
        <w:rPr>
          <w:rFonts w:hint="eastAsia" w:ascii="宋体" w:hAnsi="宋体"/>
          <w:szCs w:val="21"/>
        </w:rPr>
        <w:t>3.3提供自2010年1月1日</w:t>
      </w:r>
      <w:r>
        <w:rPr>
          <w:rFonts w:ascii="宋体" w:hAnsi="宋体"/>
          <w:szCs w:val="21"/>
        </w:rPr>
        <w:t>以来（</w:t>
      </w:r>
      <w:r>
        <w:rPr>
          <w:rFonts w:hint="eastAsia" w:ascii="宋体" w:hAnsi="宋体"/>
          <w:szCs w:val="21"/>
        </w:rPr>
        <w:t>以合同</w:t>
      </w:r>
      <w:r>
        <w:rPr>
          <w:rFonts w:ascii="宋体" w:hAnsi="宋体"/>
          <w:szCs w:val="21"/>
        </w:rPr>
        <w:t>签订时间</w:t>
      </w:r>
      <w:r>
        <w:rPr>
          <w:rFonts w:hint="eastAsia" w:ascii="宋体" w:hAnsi="宋体"/>
          <w:szCs w:val="21"/>
        </w:rPr>
        <w:t>为准</w:t>
      </w:r>
      <w:r>
        <w:rPr>
          <w:rFonts w:ascii="宋体" w:hAnsi="宋体"/>
          <w:szCs w:val="21"/>
        </w:rPr>
        <w:t>）</w:t>
      </w:r>
      <w:r>
        <w:rPr>
          <w:rFonts w:hint="eastAsia" w:ascii="宋体" w:hAnsi="宋体"/>
          <w:szCs w:val="21"/>
        </w:rPr>
        <w:t>高</w:t>
      </w:r>
      <w:r>
        <w:rPr>
          <w:rFonts w:ascii="宋体" w:hAnsi="宋体"/>
          <w:szCs w:val="21"/>
        </w:rPr>
        <w:t>星级酒店</w:t>
      </w:r>
      <w:r>
        <w:rPr>
          <w:rFonts w:hint="eastAsia" w:ascii="宋体" w:hAnsi="宋体"/>
          <w:szCs w:val="21"/>
        </w:rPr>
        <w:t>艺术品</w:t>
      </w:r>
      <w:r>
        <w:rPr>
          <w:rFonts w:ascii="宋体" w:hAnsi="宋体"/>
          <w:szCs w:val="21"/>
        </w:rPr>
        <w:t>设计及加工制作总金额3</w:t>
      </w:r>
      <w:r>
        <w:rPr>
          <w:rFonts w:hint="eastAsia" w:ascii="宋体" w:hAnsi="宋体"/>
          <w:szCs w:val="21"/>
        </w:rPr>
        <w:t>00万及以上</w:t>
      </w:r>
      <w:r>
        <w:rPr>
          <w:rFonts w:ascii="宋体" w:hAnsi="宋体"/>
          <w:szCs w:val="21"/>
        </w:rPr>
        <w:t>的业绩证明</w:t>
      </w:r>
      <w:r>
        <w:rPr>
          <w:rFonts w:hint="eastAsia" w:ascii="宋体" w:hAnsi="宋体"/>
          <w:szCs w:val="21"/>
        </w:rPr>
        <w:t>。包括</w:t>
      </w:r>
      <w:r>
        <w:rPr>
          <w:rFonts w:ascii="宋体" w:hAnsi="宋体"/>
          <w:szCs w:val="21"/>
        </w:rPr>
        <w:t>项目名称、合同金额、合同签订日期</w:t>
      </w:r>
      <w:r>
        <w:rPr>
          <w:rFonts w:hint="eastAsia" w:ascii="宋体" w:hAnsi="宋体"/>
          <w:szCs w:val="21"/>
        </w:rPr>
        <w:t>、</w:t>
      </w:r>
      <w:r>
        <w:rPr>
          <w:rFonts w:ascii="宋体" w:hAnsi="宋体"/>
          <w:szCs w:val="21"/>
        </w:rPr>
        <w:t>用户单位名称、地址、联系人、电话、</w:t>
      </w:r>
      <w:r>
        <w:rPr>
          <w:rFonts w:hint="eastAsia" w:ascii="宋体" w:hAnsi="宋体"/>
          <w:szCs w:val="21"/>
        </w:rPr>
        <w:t>发票</w:t>
      </w:r>
      <w:r>
        <w:rPr>
          <w:rFonts w:ascii="宋体" w:hAnsi="宋体"/>
          <w:szCs w:val="21"/>
        </w:rPr>
        <w:t>复印件</w:t>
      </w:r>
      <w:r>
        <w:rPr>
          <w:rFonts w:hint="eastAsia" w:ascii="宋体" w:hAnsi="宋体"/>
          <w:szCs w:val="21"/>
        </w:rPr>
        <w:t>（原件</w:t>
      </w:r>
      <w:r>
        <w:rPr>
          <w:rFonts w:ascii="宋体" w:hAnsi="宋体"/>
          <w:szCs w:val="21"/>
        </w:rPr>
        <w:t>备查</w:t>
      </w:r>
      <w:r>
        <w:rPr>
          <w:rFonts w:hint="eastAsia" w:ascii="宋体" w:hAnsi="宋体"/>
          <w:szCs w:val="21"/>
        </w:rPr>
        <w:t>）、项目</w:t>
      </w:r>
      <w:r>
        <w:rPr>
          <w:rFonts w:ascii="宋体" w:hAnsi="宋体"/>
          <w:szCs w:val="21"/>
        </w:rPr>
        <w:t>艺术品安装完成后的</w:t>
      </w:r>
      <w:r>
        <w:rPr>
          <w:rFonts w:hint="eastAsia" w:ascii="宋体" w:hAnsi="宋体"/>
          <w:szCs w:val="21"/>
        </w:rPr>
        <w:t>实景</w:t>
      </w:r>
      <w:r>
        <w:rPr>
          <w:rFonts w:ascii="宋体" w:hAnsi="宋体"/>
          <w:szCs w:val="21"/>
        </w:rPr>
        <w:t>照片</w:t>
      </w:r>
      <w:r>
        <w:rPr>
          <w:rFonts w:hint="eastAsia" w:ascii="宋体" w:hAnsi="宋体"/>
          <w:szCs w:val="21"/>
        </w:rPr>
        <w:t>等，</w:t>
      </w:r>
      <w:r>
        <w:rPr>
          <w:rFonts w:ascii="宋体" w:hAnsi="宋体"/>
          <w:szCs w:val="21"/>
        </w:rPr>
        <w:t>提供的资料须能</w:t>
      </w:r>
      <w:r>
        <w:rPr>
          <w:rFonts w:hint="eastAsia" w:ascii="宋体" w:hAnsi="宋体"/>
          <w:szCs w:val="21"/>
        </w:rPr>
        <w:t>直观</w:t>
      </w:r>
      <w:r>
        <w:rPr>
          <w:rFonts w:ascii="宋体" w:hAnsi="宋体"/>
          <w:szCs w:val="21"/>
        </w:rPr>
        <w:t>反映出以上要求的内容，否则视为未提供。</w:t>
      </w:r>
      <w:r>
        <w:rPr>
          <w:rFonts w:hint="eastAsia" w:ascii="宋体" w:hAnsi="宋体"/>
          <w:szCs w:val="21"/>
        </w:rPr>
        <w:t>（原件备查）</w:t>
      </w:r>
    </w:p>
    <w:p>
      <w:pPr>
        <w:spacing w:line="360" w:lineRule="auto"/>
        <w:rPr>
          <w:rFonts w:hint="eastAsia" w:ascii="宋体" w:hAnsi="宋体"/>
          <w:szCs w:val="21"/>
        </w:rPr>
      </w:pPr>
      <w:r>
        <w:rPr>
          <w:rFonts w:hint="eastAsia" w:ascii="宋体" w:hAnsi="宋体"/>
          <w:szCs w:val="21"/>
        </w:rPr>
        <w:t>3.4提供制作和售后服务</w:t>
      </w:r>
      <w:r>
        <w:rPr>
          <w:rFonts w:ascii="宋体" w:hAnsi="宋体"/>
          <w:szCs w:val="21"/>
        </w:rPr>
        <w:t>机构及人员配置情况的说明</w:t>
      </w:r>
      <w:r>
        <w:rPr>
          <w:rFonts w:hint="eastAsia" w:ascii="宋体" w:hAnsi="宋体"/>
          <w:szCs w:val="21"/>
        </w:rPr>
        <w:t>并提供3年以上免费质保承诺；其中4幅画作（清单中编号为：DP-020，AS-001，DP-017，DP-702）必须由国家一级美术师或副教授职称制作完成并提供其承接画作的承诺书。</w:t>
      </w:r>
    </w:p>
    <w:p>
      <w:pPr>
        <w:spacing w:line="360" w:lineRule="auto"/>
        <w:rPr>
          <w:rFonts w:hint="eastAsia" w:ascii="宋体" w:hAnsi="宋体"/>
          <w:szCs w:val="21"/>
        </w:rPr>
      </w:pPr>
      <w:r>
        <w:rPr>
          <w:rFonts w:hint="eastAsia" w:ascii="宋体" w:hAnsi="宋体"/>
          <w:szCs w:val="21"/>
        </w:rPr>
        <w:t>3.5 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spacing w:line="360" w:lineRule="auto"/>
        <w:rPr>
          <w:rFonts w:ascii="宋体" w:hAnsi="宋体"/>
          <w:szCs w:val="21"/>
        </w:rPr>
      </w:pPr>
      <w:r>
        <w:rPr>
          <w:rFonts w:hint="eastAsia" w:ascii="宋体" w:hAnsi="宋体"/>
          <w:szCs w:val="21"/>
        </w:rPr>
        <w:t>3.6投标人不得有下列</w:t>
      </w:r>
      <w:r>
        <w:rPr>
          <w:rFonts w:ascii="宋体" w:hAnsi="宋体"/>
          <w:szCs w:val="21"/>
        </w:rPr>
        <w:t>行为之一：（</w:t>
      </w:r>
      <w:r>
        <w:rPr>
          <w:rFonts w:hint="eastAsia" w:ascii="宋体" w:hAnsi="宋体"/>
          <w:szCs w:val="21"/>
        </w:rPr>
        <w:t>提供</w:t>
      </w:r>
      <w:r>
        <w:rPr>
          <w:rFonts w:ascii="宋体" w:hAnsi="宋体"/>
          <w:szCs w:val="21"/>
        </w:rPr>
        <w:t>承诺书原件）</w:t>
      </w:r>
    </w:p>
    <w:p>
      <w:pPr>
        <w:spacing w:line="360" w:lineRule="auto"/>
        <w:rPr>
          <w:rFonts w:ascii="宋体" w:hAnsi="宋体"/>
          <w:szCs w:val="21"/>
        </w:rPr>
      </w:pPr>
      <w:r>
        <w:rPr>
          <w:rFonts w:ascii="宋体" w:hAnsi="宋体"/>
          <w:szCs w:val="21"/>
        </w:rPr>
        <w:t>1</w:t>
      </w:r>
      <w:r>
        <w:rPr>
          <w:rFonts w:hint="eastAsia" w:ascii="宋体" w:hAnsi="宋体"/>
          <w:szCs w:val="21"/>
        </w:rPr>
        <w:t>）</w:t>
      </w:r>
      <w:r>
        <w:rPr>
          <w:rFonts w:ascii="宋体" w:hAnsi="宋体"/>
          <w:szCs w:val="21"/>
        </w:rPr>
        <w:t>有违反法律、法规行为，依法被有关招投标行政监管部门取消投标资格且期限未满的；</w:t>
      </w:r>
    </w:p>
    <w:p>
      <w:pPr>
        <w:spacing w:line="360" w:lineRule="auto"/>
        <w:rPr>
          <w:rFonts w:hint="eastAsia" w:ascii="宋体" w:hAnsi="宋体"/>
          <w:szCs w:val="21"/>
        </w:rPr>
      </w:pPr>
      <w:r>
        <w:rPr>
          <w:rFonts w:ascii="宋体" w:hAnsi="宋体"/>
          <w:szCs w:val="21"/>
        </w:rPr>
        <w:t>2</w:t>
      </w:r>
      <w:r>
        <w:rPr>
          <w:rFonts w:hint="eastAsia" w:ascii="宋体" w:hAnsi="宋体"/>
          <w:szCs w:val="21"/>
        </w:rPr>
        <w:t>）</w:t>
      </w:r>
      <w:r>
        <w:rPr>
          <w:rFonts w:ascii="宋体" w:hAnsi="宋体"/>
          <w:szCs w:val="21"/>
        </w:rPr>
        <w:t>因招投标活动中有违法违规和不良行为，被有关招投标行政监督部门公示且公示期限未满的；</w:t>
      </w:r>
    </w:p>
    <w:p>
      <w:pPr>
        <w:spacing w:line="360" w:lineRule="auto"/>
        <w:rPr>
          <w:rFonts w:hint="eastAsia" w:ascii="宋体" w:hAnsi="宋体"/>
          <w:szCs w:val="21"/>
        </w:rPr>
      </w:pPr>
      <w:r>
        <w:rPr>
          <w:rFonts w:hint="eastAsia" w:ascii="宋体" w:hAnsi="宋体"/>
          <w:szCs w:val="21"/>
        </w:rPr>
        <w:t>3.7本次招标不接受联合体投标。</w:t>
      </w:r>
      <w:bookmarkStart w:id="7" w:name="_GoBack"/>
      <w:bookmarkEnd w:id="7"/>
    </w:p>
    <w:p>
      <w:pPr>
        <w:pStyle w:val="2"/>
        <w:numPr>
          <w:ilvl w:val="0"/>
          <w:numId w:val="1"/>
        </w:numPr>
        <w:spacing w:before="0" w:after="0" w:line="360" w:lineRule="auto"/>
        <w:rPr>
          <w:rFonts w:hint="eastAsia"/>
          <w:szCs w:val="24"/>
        </w:rPr>
      </w:pPr>
      <w:bookmarkStart w:id="3" w:name="_Toc184635056"/>
      <w:r>
        <w:rPr>
          <w:rFonts w:hint="eastAsia"/>
          <w:szCs w:val="24"/>
        </w:rPr>
        <w:t>招标文件的获取</w:t>
      </w:r>
      <w:bookmarkEnd w:id="3"/>
    </w:p>
    <w:p>
      <w:pPr>
        <w:spacing w:line="360" w:lineRule="auto"/>
        <w:rPr>
          <w:rFonts w:hint="eastAsia" w:ascii="宋体" w:hAnsi="宋体"/>
          <w:szCs w:val="21"/>
        </w:rPr>
      </w:pPr>
      <w:r>
        <w:rPr>
          <w:rFonts w:hint="eastAsia" w:ascii="宋体" w:hAnsi="宋体"/>
          <w:szCs w:val="21"/>
          <w:lang w:val="en-US" w:eastAsia="zh-CN"/>
        </w:rPr>
        <w:t xml:space="preserve">   4.</w:t>
      </w:r>
      <w:r>
        <w:rPr>
          <w:rFonts w:hint="eastAsia" w:ascii="宋体" w:hAnsi="宋体"/>
          <w:szCs w:val="21"/>
        </w:rPr>
        <w:t>1</w:t>
      </w:r>
      <w:r>
        <w:rPr>
          <w:rFonts w:hint="eastAsia" w:ascii="宋体" w:hAnsi="宋体"/>
          <w:szCs w:val="21"/>
          <w:lang w:eastAsia="zh-CN"/>
        </w:rPr>
        <w:t>、</w:t>
      </w:r>
      <w:r>
        <w:rPr>
          <w:rFonts w:hint="eastAsia" w:ascii="宋体" w:hAnsi="宋体"/>
          <w:szCs w:val="21"/>
        </w:rPr>
        <w:t>凡有意参加投标者，请于201</w:t>
      </w:r>
      <w:r>
        <w:rPr>
          <w:rFonts w:hint="eastAsia" w:ascii="宋体" w:hAnsi="宋体"/>
          <w:szCs w:val="21"/>
          <w:lang w:val="en-US" w:eastAsia="zh-CN"/>
        </w:rPr>
        <w:t>7</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日至2016年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日(北京时间，下同)，登陆中招联合招标采购平台下载电子招标文件。下载者请务必至少在文件发售截止时间半个工作日前登录平台完成购买操作，否则将无法保证获取电子招标文件。</w:t>
      </w:r>
    </w:p>
    <w:p>
      <w:pPr>
        <w:spacing w:line="360" w:lineRule="auto"/>
        <w:rPr>
          <w:rFonts w:hint="eastAsia" w:ascii="宋体" w:hAnsi="宋体"/>
          <w:szCs w:val="21"/>
        </w:rPr>
      </w:pPr>
      <w:r>
        <w:rPr>
          <w:rFonts w:hint="eastAsia" w:ascii="宋体" w:hAnsi="宋体"/>
          <w:szCs w:val="21"/>
          <w:lang w:val="en-US" w:eastAsia="zh-CN"/>
        </w:rPr>
        <w:t xml:space="preserve">   4.</w:t>
      </w:r>
      <w:r>
        <w:rPr>
          <w:rFonts w:hint="eastAsia" w:ascii="宋体" w:hAnsi="宋体"/>
          <w:szCs w:val="21"/>
        </w:rPr>
        <w:t>2</w:t>
      </w:r>
      <w:r>
        <w:rPr>
          <w:rFonts w:hint="eastAsia" w:ascii="宋体" w:hAnsi="宋体"/>
          <w:szCs w:val="21"/>
          <w:lang w:eastAsia="zh-CN"/>
        </w:rPr>
        <w:t>、</w:t>
      </w:r>
      <w:r>
        <w:rPr>
          <w:rFonts w:hint="eastAsia" w:ascii="宋体" w:hAnsi="宋体"/>
          <w:szCs w:val="21"/>
        </w:rPr>
        <w:t>招标文件每套售价</w:t>
      </w:r>
      <w:r>
        <w:rPr>
          <w:rFonts w:hint="eastAsia" w:ascii="宋体" w:hAnsi="宋体"/>
          <w:szCs w:val="21"/>
          <w:lang w:val="en-US" w:eastAsia="zh-CN"/>
        </w:rPr>
        <w:t>5</w:t>
      </w:r>
      <w:r>
        <w:rPr>
          <w:rFonts w:hint="eastAsia" w:ascii="宋体" w:hAnsi="宋体"/>
          <w:szCs w:val="21"/>
        </w:rPr>
        <w:t>00元，平台下载费50元，邮购费50元，售后不退。</w:t>
      </w:r>
    </w:p>
    <w:p>
      <w:pPr>
        <w:spacing w:line="360" w:lineRule="auto"/>
        <w:rPr>
          <w:rFonts w:hint="eastAsia" w:ascii="宋体" w:hAnsi="宋体"/>
          <w:szCs w:val="21"/>
        </w:rPr>
      </w:pPr>
      <w:r>
        <w:rPr>
          <w:rFonts w:hint="eastAsia" w:ascii="宋体" w:hAnsi="宋体"/>
          <w:szCs w:val="21"/>
          <w:lang w:val="en-US" w:eastAsia="zh-CN"/>
        </w:rPr>
        <w:t xml:space="preserve">   4.3、</w:t>
      </w:r>
      <w:r>
        <w:rPr>
          <w:rFonts w:hint="eastAsia" w:ascii="宋体" w:hAnsi="宋体"/>
          <w:szCs w:val="21"/>
        </w:rPr>
        <w:t>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spacing w:line="360" w:lineRule="auto"/>
        <w:rPr>
          <w:rFonts w:hint="eastAsia" w:ascii="宋体" w:hAnsi="宋体"/>
          <w:szCs w:val="21"/>
        </w:rPr>
      </w:pPr>
      <w:r>
        <w:rPr>
          <w:rFonts w:hint="eastAsia" w:ascii="宋体" w:hAnsi="宋体"/>
          <w:szCs w:val="21"/>
          <w:lang w:val="en-US" w:eastAsia="zh-CN"/>
        </w:rPr>
        <w:t xml:space="preserve">   4.</w:t>
      </w:r>
      <w:r>
        <w:rPr>
          <w:rFonts w:hint="eastAsia" w:ascii="宋体" w:hAnsi="宋体"/>
          <w:szCs w:val="21"/>
        </w:rPr>
        <w:t>4</w:t>
      </w:r>
      <w:r>
        <w:rPr>
          <w:rFonts w:hint="eastAsia" w:ascii="宋体" w:hAnsi="宋体"/>
          <w:szCs w:val="21"/>
          <w:lang w:eastAsia="zh-CN"/>
        </w:rPr>
        <w:t>、</w:t>
      </w:r>
      <w:r>
        <w:rPr>
          <w:rFonts w:hint="eastAsia" w:ascii="宋体" w:hAnsi="宋体"/>
          <w:szCs w:val="21"/>
        </w:rPr>
        <w:t>下载者须通过平台填写“购标申请”，并上传营业执照原件和单位介绍信原件，否则购买操作无法完成。</w:t>
      </w:r>
    </w:p>
    <w:p>
      <w:pPr>
        <w:spacing w:line="360" w:lineRule="auto"/>
        <w:rPr>
          <w:rFonts w:hint="eastAsia" w:ascii="宋体" w:hAnsi="宋体"/>
          <w:szCs w:val="21"/>
        </w:rPr>
      </w:pPr>
      <w:r>
        <w:rPr>
          <w:rFonts w:hint="eastAsia" w:ascii="宋体" w:hAnsi="宋体"/>
          <w:szCs w:val="21"/>
          <w:lang w:val="en-US" w:eastAsia="zh-CN"/>
        </w:rPr>
        <w:t xml:space="preserve">   4.</w:t>
      </w:r>
      <w:r>
        <w:rPr>
          <w:rFonts w:hint="eastAsia" w:ascii="宋体" w:hAnsi="宋体"/>
          <w:szCs w:val="21"/>
        </w:rPr>
        <w:t>5</w:t>
      </w:r>
      <w:r>
        <w:rPr>
          <w:rFonts w:hint="eastAsia" w:ascii="宋体" w:hAnsi="宋体"/>
          <w:szCs w:val="21"/>
          <w:lang w:eastAsia="zh-CN"/>
        </w:rPr>
        <w:t>、</w:t>
      </w:r>
      <w:r>
        <w:rPr>
          <w:rFonts w:hint="eastAsia" w:ascii="宋体" w:hAnsi="宋体"/>
          <w:szCs w:val="21"/>
        </w:rPr>
        <w:t>下载者选择“需要邮购纸质标书”的，需支付邮购费，招标代理机构将在文件下载后的1个工作日内寄送。</w:t>
      </w:r>
    </w:p>
    <w:p>
      <w:pPr>
        <w:spacing w:line="360" w:lineRule="auto"/>
        <w:rPr>
          <w:rFonts w:hint="eastAsia" w:ascii="宋体" w:hAnsi="宋体"/>
          <w:szCs w:val="21"/>
        </w:rPr>
      </w:pPr>
      <w:r>
        <w:rPr>
          <w:rFonts w:hint="eastAsia" w:ascii="宋体" w:hAnsi="宋体"/>
          <w:szCs w:val="21"/>
          <w:lang w:val="en-US" w:eastAsia="zh-CN"/>
        </w:rPr>
        <w:t xml:space="preserve">   4.</w:t>
      </w:r>
      <w:r>
        <w:rPr>
          <w:rFonts w:hint="eastAsia" w:ascii="宋体" w:hAnsi="宋体"/>
          <w:szCs w:val="21"/>
        </w:rPr>
        <w:t>6</w:t>
      </w:r>
      <w:r>
        <w:rPr>
          <w:rFonts w:hint="eastAsia" w:ascii="宋体" w:hAnsi="宋体"/>
          <w:szCs w:val="21"/>
          <w:lang w:eastAsia="zh-CN"/>
        </w:rPr>
        <w:t>、</w:t>
      </w:r>
      <w:r>
        <w:rPr>
          <w:rFonts w:hint="eastAsia" w:ascii="宋体" w:hAnsi="宋体"/>
          <w:szCs w:val="21"/>
        </w:rPr>
        <w:t>下载者需要发票的，须通过平台填写“开票申请”；招标文件费用及邮购费发票由招标代理机构出具，在开标时领取；平台下载费发票由平台公司出具，联系平台公司领取。</w:t>
      </w:r>
    </w:p>
    <w:p>
      <w:pPr>
        <w:spacing w:line="360" w:lineRule="auto"/>
        <w:rPr>
          <w:rFonts w:hint="eastAsia" w:ascii="宋体" w:hAnsi="宋体"/>
          <w:szCs w:val="21"/>
        </w:rPr>
      </w:pPr>
      <w:r>
        <w:rPr>
          <w:rFonts w:hint="eastAsia" w:ascii="宋体" w:hAnsi="宋体"/>
          <w:szCs w:val="21"/>
          <w:lang w:val="en-US" w:eastAsia="zh-CN"/>
        </w:rPr>
        <w:t xml:space="preserve">   4.</w:t>
      </w:r>
      <w:r>
        <w:rPr>
          <w:rFonts w:hint="eastAsia" w:ascii="宋体" w:hAnsi="宋体"/>
          <w:szCs w:val="21"/>
        </w:rPr>
        <w:t>7</w:t>
      </w:r>
      <w:r>
        <w:rPr>
          <w:rFonts w:hint="eastAsia" w:ascii="宋体" w:hAnsi="宋体"/>
          <w:szCs w:val="21"/>
          <w:lang w:eastAsia="zh-CN"/>
        </w:rPr>
        <w:t>、</w:t>
      </w:r>
      <w:r>
        <w:rPr>
          <w:rFonts w:hint="eastAsia" w:ascii="宋体" w:hAnsi="宋体"/>
          <w:szCs w:val="21"/>
        </w:rPr>
        <w:t>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spacing w:line="360" w:lineRule="auto"/>
        <w:rPr>
          <w:rFonts w:hint="eastAsia" w:ascii="宋体" w:hAnsi="宋体"/>
          <w:szCs w:val="21"/>
        </w:rPr>
      </w:pPr>
      <w:r>
        <w:rPr>
          <w:rFonts w:hint="eastAsia" w:ascii="宋体" w:hAnsi="宋体"/>
          <w:szCs w:val="21"/>
          <w:lang w:val="en-US" w:eastAsia="zh-CN"/>
        </w:rPr>
        <w:t xml:space="preserve">   4.</w:t>
      </w:r>
      <w:r>
        <w:rPr>
          <w:rFonts w:hint="eastAsia" w:ascii="宋体" w:hAnsi="宋体"/>
          <w:szCs w:val="21"/>
        </w:rPr>
        <w:t>8</w:t>
      </w:r>
      <w:r>
        <w:rPr>
          <w:rFonts w:hint="eastAsia" w:ascii="宋体" w:hAnsi="宋体"/>
          <w:szCs w:val="21"/>
          <w:lang w:eastAsia="zh-CN"/>
        </w:rPr>
        <w:t>、</w:t>
      </w:r>
      <w:r>
        <w:rPr>
          <w:rFonts w:hint="eastAsia" w:ascii="宋体" w:hAnsi="宋体"/>
          <w:szCs w:val="21"/>
        </w:rPr>
        <w:t>联合体投标（如公告允许）的，联合体各方应当指定牵头人，并授权其以自身名义在平台办理注册、购买文件、缴纳保证金等手续，其在平台的办理行为，对联合体各方均具有约束力。</w:t>
      </w:r>
    </w:p>
    <w:p>
      <w:pPr>
        <w:spacing w:line="360" w:lineRule="auto"/>
      </w:pPr>
      <w:r>
        <w:rPr>
          <w:rFonts w:hint="eastAsia" w:ascii="宋体" w:hAnsi="宋体"/>
          <w:szCs w:val="21"/>
          <w:lang w:val="en-US" w:eastAsia="zh-CN"/>
        </w:rPr>
        <w:t xml:space="preserve">   4.9、</w:t>
      </w:r>
      <w:r>
        <w:rPr>
          <w:rFonts w:hint="eastAsia" w:ascii="宋体" w:hAnsi="宋体"/>
          <w:szCs w:val="21"/>
        </w:rPr>
        <w:t>各投标人在购买招标文件时请提供</w:t>
      </w:r>
      <w:r>
        <w:rPr>
          <w:rFonts w:hint="eastAsia" w:ascii="宋体" w:hAnsi="宋体"/>
          <w:szCs w:val="21"/>
          <w:lang w:val="zh-CN"/>
        </w:rPr>
        <w:t>营业执照副本复印件、《单位介绍信》或法人授权委托书原件、授权人身份证扫描件</w:t>
      </w:r>
      <w:r>
        <w:rPr>
          <w:rFonts w:hint="eastAsia" w:ascii="宋体" w:hAnsi="宋体"/>
          <w:szCs w:val="21"/>
          <w:lang w:val="en-US" w:eastAsia="zh-CN"/>
        </w:rPr>
        <w:t>,上传至系统已供审核。</w:t>
      </w:r>
    </w:p>
    <w:p>
      <w:pPr>
        <w:pStyle w:val="2"/>
        <w:spacing w:before="0" w:after="0" w:line="360" w:lineRule="auto"/>
        <w:rPr>
          <w:szCs w:val="24"/>
        </w:rPr>
      </w:pPr>
      <w:bookmarkStart w:id="4" w:name="_Toc184635057"/>
      <w:r>
        <w:rPr>
          <w:rFonts w:hint="eastAsia"/>
          <w:szCs w:val="24"/>
        </w:rPr>
        <w:t>5．投标文件的递交</w:t>
      </w:r>
      <w:bookmarkEnd w:id="4"/>
    </w:p>
    <w:p>
      <w:pPr>
        <w:spacing w:line="360" w:lineRule="auto"/>
        <w:rPr>
          <w:rFonts w:hint="eastAsia" w:ascii="宋体" w:hAnsi="宋体"/>
          <w:szCs w:val="21"/>
        </w:rPr>
      </w:pPr>
      <w:bookmarkStart w:id="5" w:name="_Toc184635058"/>
      <w:r>
        <w:rPr>
          <w:rFonts w:hint="eastAsia" w:ascii="宋体" w:hAnsi="宋体"/>
          <w:szCs w:val="21"/>
        </w:rPr>
        <w:t>5.1、递交投标文件的截止时间（同开标时间）：2017年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7</w:t>
      </w:r>
      <w:r>
        <w:rPr>
          <w:rFonts w:hint="eastAsia" w:ascii="宋体" w:hAnsi="宋体"/>
          <w:szCs w:val="21"/>
        </w:rPr>
        <w:t>日下午14:00（北京时间）。</w:t>
      </w:r>
    </w:p>
    <w:p>
      <w:pPr>
        <w:spacing w:line="360" w:lineRule="auto"/>
        <w:rPr>
          <w:rFonts w:hint="eastAsia" w:ascii="宋体" w:hAnsi="宋体"/>
          <w:szCs w:val="21"/>
        </w:rPr>
      </w:pPr>
      <w:r>
        <w:rPr>
          <w:rFonts w:hint="eastAsia" w:ascii="宋体" w:hAnsi="宋体"/>
          <w:szCs w:val="21"/>
        </w:rPr>
        <w:t>5.2、开标地点：南京市山西路120号江苏国贸大厦22楼2205室。</w:t>
      </w:r>
    </w:p>
    <w:p>
      <w:pPr>
        <w:pStyle w:val="2"/>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《中国采购与招标网》</w:t>
      </w:r>
      <w:r>
        <w:rPr>
          <w:rFonts w:hint="eastAsia" w:ascii="宋体" w:hAnsi="宋体"/>
          <w:szCs w:val="21"/>
        </w:rPr>
        <w:t>（发布公告的媒介名称）上发布。</w:t>
      </w:r>
    </w:p>
    <w:p>
      <w:pPr>
        <w:pStyle w:val="2"/>
        <w:spacing w:before="0" w:after="0" w:line="360" w:lineRule="auto"/>
        <w:rPr>
          <w:szCs w:val="24"/>
        </w:rPr>
      </w:pPr>
      <w:bookmarkStart w:id="6" w:name="_Toc184635059"/>
      <w:r>
        <w:rPr>
          <w:rFonts w:hint="eastAsia"/>
          <w:szCs w:val="24"/>
        </w:rPr>
        <w:t>7．联系方式</w:t>
      </w:r>
      <w:bookmarkEnd w:id="6"/>
    </w:p>
    <w:p>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szCs w:val="21"/>
          <w:u w:val="single"/>
        </w:rPr>
        <w:t xml:space="preserve">                            </w:t>
      </w:r>
      <w:r>
        <w:rPr>
          <w:rFonts w:hint="eastAsia" w:ascii="宋体" w:hAnsi="宋体"/>
          <w:szCs w:val="21"/>
        </w:rPr>
        <w:t xml:space="preserve">   招标代理机构：</w:t>
      </w:r>
      <w:r>
        <w:rPr>
          <w:rFonts w:hint="eastAsia" w:ascii="宋体" w:hAnsi="宋体"/>
          <w:szCs w:val="21"/>
          <w:u w:val="single"/>
        </w:rPr>
        <w:t xml:space="preserve"> 江苏省设备成套有限公司    </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地址：</w:t>
      </w:r>
      <w:r>
        <w:rPr>
          <w:rFonts w:hint="eastAsia" w:ascii="宋体" w:hAnsi="宋体"/>
          <w:szCs w:val="21"/>
          <w:u w:val="single"/>
        </w:rPr>
        <w:t xml:space="preserve"> 南京市山西路120号江苏成套大厦  </w:t>
      </w:r>
    </w:p>
    <w:p>
      <w:pPr>
        <w:spacing w:line="36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rPr>
        <w:t xml:space="preserve">   邮 </w:t>
      </w:r>
      <w:r>
        <w:rPr>
          <w:rFonts w:hint="eastAsia" w:ascii="宋体" w:hAnsi="宋体"/>
          <w:szCs w:val="21"/>
          <w:lang w:val="en-US" w:eastAsia="zh-CN"/>
        </w:rPr>
        <w:t xml:space="preserve"> </w:t>
      </w:r>
      <w:r>
        <w:rPr>
          <w:rFonts w:hint="eastAsia" w:ascii="宋体" w:hAnsi="宋体"/>
          <w:szCs w:val="21"/>
        </w:rPr>
        <w:t>编：</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 xml:space="preserve">王工                        </w:t>
      </w:r>
      <w:r>
        <w:rPr>
          <w:rFonts w:hint="eastAsia" w:ascii="宋体" w:hAnsi="宋体"/>
          <w:szCs w:val="21"/>
        </w:rPr>
        <w:t xml:space="preserve">   联系人：</w:t>
      </w:r>
      <w:r>
        <w:rPr>
          <w:rFonts w:hint="eastAsia" w:ascii="宋体" w:hAnsi="宋体"/>
          <w:szCs w:val="21"/>
          <w:u w:val="single"/>
        </w:rPr>
        <w:t xml:space="preserve"> 高精乾、蒋辛宇                      </w:t>
      </w:r>
    </w:p>
    <w:p>
      <w:pPr>
        <w:spacing w:line="360" w:lineRule="auto"/>
        <w:ind w:firstLine="420" w:firstLineChars="200"/>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025-86538888                 </w:t>
      </w:r>
      <w:r>
        <w:rPr>
          <w:rFonts w:hint="eastAsia" w:ascii="宋体" w:hAnsi="宋体"/>
          <w:szCs w:val="21"/>
        </w:rPr>
        <w:t xml:space="preserve">  电 话：</w:t>
      </w:r>
      <w:r>
        <w:rPr>
          <w:rFonts w:hint="eastAsia" w:ascii="宋体" w:hAnsi="宋体"/>
          <w:szCs w:val="21"/>
          <w:u w:val="single"/>
        </w:rPr>
        <w:t xml:space="preserve"> 025-83311056</w:t>
      </w:r>
      <w:r>
        <w:rPr>
          <w:rFonts w:hint="eastAsia" w:ascii="宋体" w:hAnsi="宋体"/>
          <w:sz w:val="20"/>
          <w:szCs w:val="21"/>
          <w:u w:val="single"/>
        </w:rPr>
        <w:t xml:space="preserve">            </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w:t>
      </w:r>
      <w:r>
        <w:rPr>
          <w:rFonts w:hint="eastAsia" w:ascii="宋体" w:hAnsi="宋体"/>
          <w:szCs w:val="21"/>
          <w:lang w:val="en-US" w:eastAsia="zh-CN"/>
        </w:rPr>
        <w:t xml:space="preserve">  </w:t>
      </w:r>
      <w:r>
        <w:rPr>
          <w:rFonts w:hint="eastAsia" w:ascii="宋体" w:hAnsi="宋体"/>
          <w:szCs w:val="21"/>
        </w:rPr>
        <w:t>真：</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电子邮件：</w:t>
      </w:r>
      <w:r>
        <w:rPr>
          <w:rFonts w:hint="eastAsia" w:ascii="宋体" w:hAnsi="宋体"/>
          <w:szCs w:val="21"/>
          <w:u w:val="single"/>
        </w:rPr>
        <w:t xml:space="preserve">                           </w:t>
      </w:r>
      <w:r>
        <w:rPr>
          <w:rFonts w:hint="eastAsia" w:ascii="宋体" w:hAnsi="宋体"/>
          <w:szCs w:val="21"/>
        </w:rPr>
        <w:t xml:space="preserve">  电  子  邮 件：</w:t>
      </w:r>
      <w:r>
        <w:rPr>
          <w:rFonts w:hint="eastAsia" w:ascii="宋体" w:hAnsi="宋体"/>
          <w:szCs w:val="21"/>
          <w:u w:val="single"/>
        </w:rPr>
        <w:t xml:space="preserve"> </w:t>
      </w:r>
      <w:r>
        <w:rPr>
          <w:rFonts w:hint="eastAsia" w:ascii="宋体" w:hAnsi="宋体"/>
          <w:sz w:val="20"/>
          <w:szCs w:val="21"/>
          <w:u w:val="single"/>
        </w:rPr>
        <w:fldChar w:fldCharType="begin"/>
      </w:r>
      <w:r>
        <w:rPr>
          <w:rFonts w:hint="eastAsia" w:ascii="宋体" w:hAnsi="宋体"/>
          <w:sz w:val="20"/>
          <w:szCs w:val="21"/>
          <w:u w:val="single"/>
        </w:rPr>
        <w:instrText xml:space="preserve"> HYPERLINK "mailto:33287424@qq.com" </w:instrText>
      </w:r>
      <w:r>
        <w:rPr>
          <w:rFonts w:hint="eastAsia" w:ascii="宋体" w:hAnsi="宋体"/>
          <w:sz w:val="20"/>
          <w:szCs w:val="21"/>
          <w:u w:val="single"/>
        </w:rP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r>
        <w:rPr>
          <w:rFonts w:hint="eastAsia" w:ascii="宋体" w:hAnsi="宋体"/>
          <w:sz w:val="20"/>
          <w:szCs w:val="21"/>
          <w:u w:val="single"/>
        </w:rPr>
        <w:t xml:space="preserve">   </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开  户  银 行：</w:t>
      </w:r>
      <w:r>
        <w:rPr>
          <w:rFonts w:hint="eastAsia" w:ascii="宋体" w:hAnsi="宋体"/>
          <w:sz w:val="20"/>
          <w:szCs w:val="21"/>
          <w:u w:val="single"/>
        </w:rPr>
        <w:t xml:space="preserve">华夏银行南京水西门支行  </w:t>
      </w:r>
    </w:p>
    <w:p>
      <w:pPr>
        <w:spacing w:line="360" w:lineRule="auto"/>
        <w:ind w:firstLine="420" w:firstLineChars="200"/>
        <w:rPr>
          <w:rFonts w:ascii="宋体" w:hAnsi="宋体"/>
          <w:szCs w:val="21"/>
        </w:rPr>
      </w:pPr>
      <w:r>
        <w:rPr>
          <w:rFonts w:hint="eastAsia" w:ascii="宋体" w:hAnsi="宋体"/>
          <w:szCs w:val="21"/>
        </w:rPr>
        <w:t>账    号：</w:t>
      </w:r>
      <w:r>
        <w:rPr>
          <w:rFonts w:hint="eastAsia" w:ascii="宋体" w:hAnsi="宋体"/>
          <w:szCs w:val="21"/>
          <w:u w:val="single"/>
        </w:rPr>
        <w:t xml:space="preserve">                           </w:t>
      </w:r>
      <w:r>
        <w:rPr>
          <w:rFonts w:hint="eastAsia" w:ascii="宋体" w:hAnsi="宋体"/>
          <w:szCs w:val="21"/>
        </w:rPr>
        <w:t xml:space="preserve">  账    号：</w:t>
      </w:r>
      <w:r>
        <w:rPr>
          <w:rFonts w:hint="eastAsia" w:ascii="宋体" w:hAnsi="宋体"/>
          <w:sz w:val="20"/>
          <w:szCs w:val="21"/>
          <w:u w:val="single"/>
        </w:rPr>
        <w:t xml:space="preserve">10365000000305029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长城小标宋体">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金山简魏碑">
    <w:altName w:val="宋体"/>
    <w:panose1 w:val="00000000000000000000"/>
    <w:charset w:val="86"/>
    <w:family w:val="modern"/>
    <w:pitch w:val="default"/>
    <w:sig w:usb0="00000000" w:usb1="00000000" w:usb2="00000010" w:usb3="00000000" w:csb0="00040000" w:csb1="00000000"/>
  </w:font>
  <w:font w:name="Heiti SC Light">
    <w:altName w:val="Arial Unicode MS"/>
    <w:panose1 w:val="00000000000000000000"/>
    <w:charset w:val="50"/>
    <w:family w:val="auto"/>
    <w:pitch w:val="default"/>
    <w:sig w:usb0="00000000" w:usb1="00000000" w:usb2="00000010" w:usb3="00000000" w:csb0="003E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font-weight : 400">
    <w:altName w:val="Segoe Print"/>
    <w:panose1 w:val="00000000000000000000"/>
    <w:charset w:val="00"/>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167F9"/>
    <w:multiLevelType w:val="singleLevel"/>
    <w:tmpl w:val="58A167F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CB3717"/>
    <w:rsid w:val="47913DE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2017-02-13T08:01:09Z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