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w:t>
      </w:r>
      <w:bookmarkStart w:id="7" w:name="_GoBack"/>
      <w:bookmarkEnd w:id="7"/>
      <w:r>
        <w:rPr>
          <w:rFonts w:hint="eastAsia" w:ascii="宋体" w:hAnsi="宋体" w:eastAsia="宋体" w:cs="宋体"/>
          <w:b/>
          <w:sz w:val="24"/>
          <w:szCs w:val="24"/>
        </w:rPr>
        <w:t>地块项目青奥中心国际青年会议酒店所需耐用塑料及清洁工具采购及其相关服务招标公告</w:t>
      </w:r>
    </w:p>
    <w:p>
      <w:pPr>
        <w:spacing w:line="360" w:lineRule="auto"/>
        <w:ind w:firstLine="420" w:firstLineChars="200"/>
        <w:jc w:val="center"/>
        <w:rPr>
          <w:rFonts w:hint="eastAsia" w:ascii="宋体" w:hAnsi="宋体" w:eastAsia="宋体" w:cs="宋体"/>
          <w:sz w:val="24"/>
          <w:szCs w:val="24"/>
        </w:rPr>
      </w:pP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2518</w:t>
      </w: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N0.2011G14青奥城地块项目青奥中心国际青年会议酒店所需耐用塑料及清洁工具采购及其相关服务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需耐用塑料及清洁工具采购及其相关服务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1项目名称：N0.2011G14青奥城地块项目青奥中心国际青年会议酒店所需耐用塑料及清洁工具采购及其相关服务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3.1投标人具有独立法人资格，招标内容在其营业执照的经营范围内，提供营业执照（副本），注册资本金不低于人民币300万元或等值外币。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widowControl/>
        <w:jc w:val="left"/>
        <w:rPr>
          <w:rFonts w:hint="eastAsia" w:ascii="宋体" w:hAnsi="宋体"/>
          <w:szCs w:val="21"/>
        </w:rPr>
      </w:pPr>
      <w:r>
        <w:rPr>
          <w:rFonts w:hint="eastAsia" w:ascii="宋体" w:hAnsi="宋体"/>
          <w:szCs w:val="21"/>
        </w:rPr>
        <w:t>3.3投标人提供2014年1月1日（以合同签订时间为准）至今签订的高星级酒店耐用塑料或清洁工具合同金额人民币50万元或等值外币以上合同。（原件备查）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3.4提供投标人为授权委托人缴纳的2016年1-6月的社保缴纳证明及签订的有效劳动合同。</w:t>
      </w:r>
    </w:p>
    <w:p>
      <w:pPr>
        <w:spacing w:line="360" w:lineRule="auto"/>
        <w:rPr>
          <w:rFonts w:hint="eastAsia" w:ascii="宋体" w:hAnsi="宋体"/>
          <w:szCs w:val="21"/>
        </w:rPr>
      </w:pPr>
      <w:r>
        <w:rPr>
          <w:rFonts w:hint="eastAsia" w:ascii="宋体" w:hAnsi="宋体"/>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spacing w:line="360" w:lineRule="auto"/>
        <w:rPr>
          <w:rFonts w:hint="eastAsia" w:ascii="宋体" w:hAnsi="宋体"/>
          <w:szCs w:val="21"/>
        </w:rPr>
      </w:pPr>
    </w:p>
    <w:p>
      <w:pPr>
        <w:pStyle w:val="3"/>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招标文件发售时间：2016年10月</w:t>
      </w:r>
      <w:r>
        <w:rPr>
          <w:rFonts w:hint="eastAsia" w:ascii="宋体" w:hAnsi="宋体"/>
          <w:szCs w:val="21"/>
          <w:lang w:val="en-US" w:eastAsia="zh-CN"/>
        </w:rPr>
        <w:t>27</w:t>
      </w:r>
      <w:r>
        <w:rPr>
          <w:rFonts w:hint="eastAsia" w:ascii="宋体" w:hAnsi="宋体"/>
          <w:szCs w:val="21"/>
        </w:rPr>
        <w:t>日至2016年1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5.1、递交投标文件的截止时间（同开标时间）：2016年1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地址：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 w:val="20"/>
          <w:szCs w:val="21"/>
          <w:u w:val="single"/>
        </w:rPr>
        <w:t>于磊</w:t>
      </w:r>
      <w:r>
        <w:rPr>
          <w:rFonts w:hint="eastAsia" w:ascii="宋体" w:hAnsi="宋体"/>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电话：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开  户  银 行：</w:t>
      </w:r>
      <w:r>
        <w:rPr>
          <w:rFonts w:hint="eastAsia" w:ascii="宋体" w:hAnsi="宋体"/>
          <w:sz w:val="20"/>
          <w:szCs w:val="21"/>
          <w:u w:val="single"/>
        </w:rPr>
        <w:t xml:space="preserve">华夏银行南京水西门支行  </w:t>
      </w:r>
    </w:p>
    <w:p>
      <w:pPr>
        <w:spacing w:line="360" w:lineRule="auto"/>
        <w:ind w:firstLine="420" w:firstLineChars="200"/>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40478"/>
    <w:rsid w:val="736621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2016-10-27T03:41:32Z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