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sz w:val="36"/>
          <w:szCs w:val="36"/>
        </w:rPr>
      </w:pPr>
      <w:r>
        <w:rPr>
          <w:rFonts w:hint="eastAsia" w:ascii="宋体" w:hAnsi="宋体"/>
          <w:sz w:val="36"/>
          <w:szCs w:val="36"/>
        </w:rPr>
        <w:t>招标公告</w:t>
      </w:r>
    </w:p>
    <w:p>
      <w:pPr>
        <w:ind w:firstLine="2771" w:firstLineChars="1150"/>
        <w:rPr>
          <w:rFonts w:hint="eastAsia" w:ascii="宋体" w:hAnsi="宋体" w:cs="Arial"/>
          <w:b/>
          <w:sz w:val="24"/>
          <w:szCs w:val="24"/>
        </w:rPr>
      </w:pPr>
      <w:r>
        <w:rPr>
          <w:rFonts w:hint="eastAsia" w:ascii="宋体" w:hAnsi="宋体" w:cs="Arial"/>
          <w:b/>
          <w:sz w:val="24"/>
          <w:szCs w:val="24"/>
        </w:rPr>
        <w:t>招标编号：</w:t>
      </w:r>
      <w:r>
        <w:rPr>
          <w:rFonts w:ascii="宋体" w:hAnsi="宋体"/>
          <w:b/>
          <w:sz w:val="24"/>
          <w:szCs w:val="24"/>
        </w:rPr>
        <w:t>066018544279</w:t>
      </w:r>
    </w:p>
    <w:p>
      <w:pPr>
        <w:spacing w:line="360" w:lineRule="auto"/>
        <w:ind w:firstLine="422" w:firstLineChars="200"/>
        <w:jc w:val="center"/>
        <w:rPr>
          <w:rFonts w:ascii="宋体" w:hAnsi="宋体"/>
          <w:b/>
          <w:szCs w:val="21"/>
        </w:rPr>
      </w:pPr>
      <w:r>
        <w:rPr>
          <w:rFonts w:hint="eastAsia" w:ascii="宋体" w:hAnsi="宋体"/>
          <w:b/>
          <w:szCs w:val="21"/>
        </w:rPr>
        <w:t>N0.2011G14青奥城地块项目国际青年文化中心停车场道闸管理系统升级改造工程采购及其相关服务招标公告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N0.2011G14青奥城地块项目国际青年文化中心停车场道闸管理系统升级改造工程采购及其相关服务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青奥城地块项目国际青年文化中心停车场道闸管理系统升级改造工程采购及其相关服务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1项目名称：N0.2011G14青奥城地块项目国际青年文化中心停车场道闸管理系统升级改造工程采购及其相关服务</w:t>
      </w:r>
    </w:p>
    <w:p>
      <w:pPr>
        <w:spacing w:line="360" w:lineRule="auto"/>
        <w:rPr>
          <w:rFonts w:hint="eastAsia" w:ascii="宋体" w:hAnsi="宋体"/>
          <w:szCs w:val="21"/>
        </w:rPr>
      </w:pPr>
      <w:r>
        <w:rPr>
          <w:rFonts w:hint="eastAsia" w:ascii="宋体" w:hAnsi="宋体"/>
          <w:szCs w:val="21"/>
        </w:rPr>
        <w:t>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3.1投标人具有独立法人资格，招标内容在其营业执照的经营范围内，提供营业执照（副本），注册资本金不低于人民币1</w:t>
      </w:r>
      <w:r>
        <w:rPr>
          <w:rFonts w:ascii="宋体" w:hAnsi="宋体"/>
          <w:szCs w:val="21"/>
        </w:rPr>
        <w:t>0</w:t>
      </w:r>
      <w:r>
        <w:rPr>
          <w:rFonts w:hint="eastAsia" w:ascii="宋体" w:hAnsi="宋体"/>
          <w:szCs w:val="21"/>
        </w:rPr>
        <w:t>00万元或等值外币。</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如为生产厂商，则营业执照经营范围中必须包含但不限投标产品生产或销售；投标人如为代理商的须具备制造厂家针对本项目的授权函和售后服务承诺函（生产商投标的提供营业执照；代理商投标的提供生产商的授权函、售后服务承诺函。）。</w:t>
      </w:r>
    </w:p>
    <w:p>
      <w:pPr>
        <w:spacing w:line="360" w:lineRule="auto"/>
        <w:rPr>
          <w:rFonts w:hint="eastAsia" w:ascii="宋体" w:hAnsi="宋体"/>
          <w:szCs w:val="21"/>
        </w:rPr>
      </w:pPr>
      <w:r>
        <w:rPr>
          <w:rFonts w:hint="eastAsia" w:ascii="宋体" w:hAnsi="宋体"/>
          <w:szCs w:val="21"/>
        </w:rPr>
        <w:t>3.4投标人提供201</w:t>
      </w:r>
      <w:r>
        <w:rPr>
          <w:rFonts w:ascii="宋体" w:hAnsi="宋体"/>
          <w:szCs w:val="21"/>
        </w:rPr>
        <w:t>6</w:t>
      </w:r>
      <w:r>
        <w:rPr>
          <w:rFonts w:hint="eastAsia" w:ascii="宋体" w:hAnsi="宋体"/>
          <w:szCs w:val="21"/>
        </w:rPr>
        <w:t>年1月1日（以合同签订时间为准）至今签订的停车场道闸管理系统业务类似合同，合同金额人民币大于5</w:t>
      </w:r>
      <w:r>
        <w:rPr>
          <w:rFonts w:ascii="宋体" w:hAnsi="宋体"/>
          <w:szCs w:val="21"/>
        </w:rPr>
        <w:t>0</w:t>
      </w:r>
      <w:r>
        <w:rPr>
          <w:rFonts w:hint="eastAsia" w:ascii="宋体" w:hAnsi="宋体"/>
          <w:szCs w:val="21"/>
        </w:rPr>
        <w:t>万元或等值外币以上合同。（原件备查）</w:t>
      </w:r>
    </w:p>
    <w:p>
      <w:pPr>
        <w:spacing w:line="360" w:lineRule="auto"/>
        <w:rPr>
          <w:rFonts w:hint="eastAsia" w:ascii="宋体" w:hAnsi="宋体"/>
          <w:szCs w:val="21"/>
        </w:rPr>
      </w:pPr>
      <w:r>
        <w:rPr>
          <w:rFonts w:hint="eastAsia" w:ascii="宋体" w:hAnsi="宋体"/>
          <w:szCs w:val="21"/>
        </w:rPr>
        <w:t>3.5提供投标人为授权委托人缴纳的201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月-2018年</w:t>
      </w:r>
      <w:r>
        <w:rPr>
          <w:rFonts w:hint="eastAsia" w:ascii="宋体" w:hAnsi="宋体"/>
          <w:szCs w:val="21"/>
          <w:lang w:val="en-US" w:eastAsia="zh-CN"/>
        </w:rPr>
        <w:t>10</w:t>
      </w:r>
      <w:r>
        <w:rPr>
          <w:rFonts w:hint="eastAsia" w:ascii="宋体" w:hAnsi="宋体"/>
          <w:szCs w:val="21"/>
        </w:rPr>
        <w:t>月的社保缴纳证明。</w:t>
      </w:r>
    </w:p>
    <w:p>
      <w:pPr>
        <w:spacing w:line="360" w:lineRule="auto"/>
        <w:rPr>
          <w:rFonts w:hint="eastAsia" w:ascii="宋体" w:hAnsi="宋体"/>
          <w:szCs w:val="21"/>
        </w:rPr>
      </w:pPr>
      <w:r>
        <w:rPr>
          <w:rFonts w:hint="eastAsia" w:ascii="宋体" w:hAnsi="宋体"/>
          <w:szCs w:val="21"/>
        </w:rPr>
        <w:t>3.6本次招标不接受联合体投标。</w:t>
      </w:r>
      <w:bookmarkStart w:id="7" w:name="_GoBack"/>
      <w:bookmarkEnd w:id="7"/>
    </w:p>
    <w:p>
      <w:pPr>
        <w:pStyle w:val="3"/>
        <w:spacing w:before="0" w:after="0" w:line="360" w:lineRule="auto"/>
        <w:rPr>
          <w:rFonts w:hint="eastAsia"/>
          <w:szCs w:val="24"/>
        </w:rPr>
      </w:pPr>
      <w:bookmarkStart w:id="3" w:name="_Toc184635056"/>
      <w:r>
        <w:rPr>
          <w:rFonts w:hint="eastAsia"/>
          <w:szCs w:val="24"/>
        </w:rPr>
        <w:t>4．</w:t>
      </w:r>
      <w:bookmarkEnd w:id="3"/>
      <w:r>
        <w:rPr>
          <w:rFonts w:hint="eastAsia"/>
          <w:szCs w:val="24"/>
        </w:rPr>
        <w:t>招标文件的获取：</w:t>
      </w:r>
    </w:p>
    <w:p>
      <w:pPr>
        <w:spacing w:line="440" w:lineRule="exact"/>
        <w:rPr>
          <w:rFonts w:hint="eastAsia" w:ascii="Arial" w:hAnsi="Arial" w:cs="Arial"/>
          <w:snapToGrid w:val="0"/>
          <w:kern w:val="0"/>
          <w:szCs w:val="24"/>
        </w:rPr>
      </w:pPr>
      <w:r>
        <w:rPr>
          <w:rFonts w:hint="eastAsia" w:ascii="Arial" w:hAnsi="Arial" w:cs="Arial"/>
          <w:snapToGrid w:val="0"/>
          <w:kern w:val="0"/>
          <w:szCs w:val="24"/>
        </w:rPr>
        <w:t>4.1凡有意参加投标者，请于201</w:t>
      </w:r>
      <w:r>
        <w:rPr>
          <w:rFonts w:ascii="Arial" w:hAnsi="Arial" w:cs="Arial"/>
          <w:snapToGrid w:val="0"/>
          <w:kern w:val="0"/>
          <w:szCs w:val="24"/>
        </w:rPr>
        <w:t>8</w:t>
      </w:r>
      <w:r>
        <w:rPr>
          <w:rFonts w:hint="eastAsia" w:ascii="Arial" w:hAnsi="Arial" w:cs="Arial"/>
          <w:snapToGrid w:val="0"/>
          <w:kern w:val="0"/>
          <w:szCs w:val="24"/>
        </w:rPr>
        <w:t>年</w:t>
      </w:r>
      <w:r>
        <w:rPr>
          <w:rFonts w:ascii="Arial" w:hAnsi="Arial" w:cs="Arial"/>
          <w:snapToGrid w:val="0"/>
          <w:kern w:val="0"/>
          <w:szCs w:val="24"/>
        </w:rPr>
        <w:t>11</w:t>
      </w:r>
      <w:r>
        <w:rPr>
          <w:rFonts w:hint="eastAsia" w:ascii="Arial" w:hAnsi="Arial" w:cs="Arial"/>
          <w:snapToGrid w:val="0"/>
          <w:kern w:val="0"/>
          <w:szCs w:val="24"/>
        </w:rPr>
        <w:t>月</w:t>
      </w:r>
      <w:r>
        <w:rPr>
          <w:rFonts w:ascii="Arial" w:hAnsi="Arial" w:cs="Arial"/>
          <w:snapToGrid w:val="0"/>
          <w:kern w:val="0"/>
          <w:szCs w:val="24"/>
        </w:rPr>
        <w:t>1</w:t>
      </w:r>
      <w:r>
        <w:rPr>
          <w:rFonts w:hint="eastAsia" w:ascii="Arial" w:hAnsi="Arial" w:cs="Arial"/>
          <w:snapToGrid w:val="0"/>
          <w:kern w:val="0"/>
          <w:szCs w:val="24"/>
        </w:rPr>
        <w:t>日9时至201</w:t>
      </w:r>
      <w:r>
        <w:rPr>
          <w:rFonts w:ascii="Arial" w:hAnsi="Arial" w:cs="Arial"/>
          <w:snapToGrid w:val="0"/>
          <w:kern w:val="0"/>
          <w:szCs w:val="24"/>
        </w:rPr>
        <w:t>8</w:t>
      </w:r>
      <w:r>
        <w:rPr>
          <w:rFonts w:hint="eastAsia" w:ascii="Arial" w:hAnsi="Arial" w:cs="Arial"/>
          <w:snapToGrid w:val="0"/>
          <w:kern w:val="0"/>
          <w:szCs w:val="24"/>
        </w:rPr>
        <w:t>年</w:t>
      </w:r>
      <w:r>
        <w:rPr>
          <w:rFonts w:ascii="Arial" w:hAnsi="Arial" w:cs="Arial"/>
          <w:snapToGrid w:val="0"/>
          <w:kern w:val="0"/>
          <w:szCs w:val="24"/>
        </w:rPr>
        <w:t>11</w:t>
      </w:r>
      <w:r>
        <w:rPr>
          <w:rFonts w:hint="eastAsia" w:ascii="Arial" w:hAnsi="Arial" w:cs="Arial"/>
          <w:snapToGrid w:val="0"/>
          <w:kern w:val="0"/>
          <w:szCs w:val="24"/>
        </w:rPr>
        <w:t>月</w:t>
      </w:r>
      <w:r>
        <w:rPr>
          <w:rFonts w:ascii="Arial" w:hAnsi="Arial" w:cs="Arial"/>
          <w:snapToGrid w:val="0"/>
          <w:kern w:val="0"/>
          <w:szCs w:val="24"/>
        </w:rPr>
        <w:t>15</w:t>
      </w:r>
      <w:r>
        <w:rPr>
          <w:rFonts w:hint="eastAsia" w:ascii="Arial" w:hAnsi="Arial" w:cs="Arial"/>
          <w:snapToGrid w:val="0"/>
          <w:kern w:val="0"/>
          <w:szCs w:val="24"/>
        </w:rPr>
        <w:t>日17时(北京时间，下同)，登陆中招联合招标采购平台下载电子招标文件。下载者请务必至少在文件发售截止时间半个工作日前登录平台完成购买操作，否则将无法保证获取电子招标文件。</w:t>
      </w:r>
    </w:p>
    <w:p>
      <w:pPr>
        <w:spacing w:line="440" w:lineRule="exact"/>
        <w:rPr>
          <w:rFonts w:hint="eastAsia" w:ascii="Arial" w:hAnsi="Arial" w:cs="Arial"/>
          <w:snapToGrid w:val="0"/>
          <w:kern w:val="0"/>
          <w:szCs w:val="24"/>
        </w:rPr>
      </w:pPr>
      <w:r>
        <w:rPr>
          <w:rFonts w:hint="eastAsia" w:ascii="Arial" w:hAnsi="Arial" w:cs="Arial"/>
          <w:snapToGrid w:val="0"/>
          <w:kern w:val="0"/>
          <w:szCs w:val="24"/>
        </w:rPr>
        <w:t>4.2招标文件每套售价500元，平台下载费50元，售后不退。</w:t>
      </w:r>
    </w:p>
    <w:p>
      <w:pPr>
        <w:spacing w:line="440" w:lineRule="exact"/>
        <w:rPr>
          <w:rFonts w:hint="eastAsia" w:ascii="Arial" w:hAnsi="Arial" w:cs="Arial"/>
          <w:snapToGrid w:val="0"/>
          <w:kern w:val="0"/>
          <w:szCs w:val="24"/>
        </w:rPr>
      </w:pPr>
      <w:r>
        <w:rPr>
          <w:rFonts w:hint="eastAsia" w:ascii="Arial" w:hAnsi="Arial" w:cs="Arial"/>
          <w:snapToGrid w:val="0"/>
          <w:kern w:val="0"/>
          <w:szCs w:val="24"/>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440" w:lineRule="exact"/>
        <w:rPr>
          <w:rFonts w:hint="eastAsia" w:ascii="Arial" w:hAnsi="Arial" w:cs="Arial"/>
          <w:snapToGrid w:val="0"/>
          <w:kern w:val="0"/>
          <w:szCs w:val="24"/>
        </w:rPr>
      </w:pPr>
      <w:r>
        <w:rPr>
          <w:rFonts w:hint="eastAsia" w:ascii="Arial" w:hAnsi="Arial" w:cs="Arial"/>
          <w:snapToGrid w:val="0"/>
          <w:kern w:val="0"/>
          <w:szCs w:val="24"/>
        </w:rPr>
        <w:t xml:space="preserve">4.4下载者须通过平台填写“购标申请”，并上传营业执照原件和单位介绍信原件，否则购买操作无法完成。 </w:t>
      </w:r>
    </w:p>
    <w:p>
      <w:pPr>
        <w:spacing w:line="440" w:lineRule="exact"/>
        <w:rPr>
          <w:rFonts w:hint="eastAsia" w:ascii="Arial" w:hAnsi="Arial" w:cs="Arial"/>
          <w:snapToGrid w:val="0"/>
          <w:kern w:val="0"/>
          <w:szCs w:val="24"/>
        </w:rPr>
      </w:pPr>
      <w:r>
        <w:rPr>
          <w:rFonts w:hint="eastAsia" w:ascii="Arial" w:hAnsi="Arial" w:cs="Arial"/>
          <w:snapToGrid w:val="0"/>
          <w:kern w:val="0"/>
          <w:szCs w:val="24"/>
        </w:rPr>
        <w:t>4.</w:t>
      </w:r>
      <w:r>
        <w:rPr>
          <w:rFonts w:ascii="Arial" w:hAnsi="Arial" w:cs="Arial"/>
          <w:snapToGrid w:val="0"/>
          <w:kern w:val="0"/>
          <w:szCs w:val="24"/>
        </w:rPr>
        <w:t>5</w:t>
      </w:r>
      <w:r>
        <w:rPr>
          <w:rFonts w:hint="eastAsia" w:ascii="Arial" w:hAnsi="Arial" w:cs="Arial"/>
          <w:snapToGrid w:val="0"/>
          <w:kern w:val="0"/>
          <w:szCs w:val="24"/>
        </w:rPr>
        <w:t>下载者需要发票的，须通过平台填写“开票申请”；招标文件费用及邮购费发票由招标代理机构出具，在开标时领取；平台下载费发票由平台公司出具，联系平台公司领取。</w:t>
      </w:r>
    </w:p>
    <w:p>
      <w:pPr>
        <w:spacing w:line="440" w:lineRule="exact"/>
        <w:rPr>
          <w:rFonts w:hint="eastAsia" w:ascii="Arial" w:hAnsi="Arial" w:cs="Arial"/>
          <w:snapToGrid w:val="0"/>
          <w:kern w:val="0"/>
          <w:szCs w:val="24"/>
        </w:rPr>
      </w:pPr>
      <w:r>
        <w:rPr>
          <w:rFonts w:hint="eastAsia" w:ascii="Arial" w:hAnsi="Arial" w:cs="Arial"/>
          <w:snapToGrid w:val="0"/>
          <w:kern w:val="0"/>
          <w:szCs w:val="24"/>
        </w:rPr>
        <w:t>4.</w:t>
      </w:r>
      <w:r>
        <w:rPr>
          <w:rFonts w:ascii="Arial" w:hAnsi="Arial" w:cs="Arial"/>
          <w:snapToGrid w:val="0"/>
          <w:kern w:val="0"/>
          <w:szCs w:val="24"/>
        </w:rPr>
        <w:t>6</w:t>
      </w:r>
      <w:r>
        <w:rPr>
          <w:rFonts w:hint="eastAsia" w:ascii="Arial" w:hAnsi="Arial" w:cs="Arial"/>
          <w:snapToGrid w:val="0"/>
          <w:kern w:val="0"/>
          <w:szCs w:val="24"/>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440" w:lineRule="exact"/>
        <w:rPr>
          <w:rFonts w:ascii="宋体" w:hAnsi="宋体"/>
          <w:szCs w:val="21"/>
        </w:rPr>
      </w:pPr>
      <w:r>
        <w:rPr>
          <w:rFonts w:hint="eastAsia" w:ascii="Arial" w:hAnsi="Arial" w:cs="Arial"/>
          <w:snapToGrid w:val="0"/>
          <w:kern w:val="0"/>
          <w:szCs w:val="24"/>
        </w:rPr>
        <w:t>4.</w:t>
      </w:r>
      <w:r>
        <w:rPr>
          <w:rFonts w:ascii="Arial" w:hAnsi="Arial" w:cs="Arial"/>
          <w:snapToGrid w:val="0"/>
          <w:kern w:val="0"/>
          <w:szCs w:val="24"/>
        </w:rPr>
        <w:t>7</w:t>
      </w:r>
      <w:r>
        <w:rPr>
          <w:rFonts w:hint="eastAsia" w:ascii="Arial" w:hAnsi="Arial" w:cs="Arial"/>
          <w:snapToGrid w:val="0"/>
          <w:kern w:val="0"/>
          <w:szCs w:val="24"/>
        </w:rPr>
        <w:t>联合体投标（如公告允许）的，联合体各方应当指定牵头人，并授权其以自身名义在平台办理注册、购买文件、缴纳保证金等手续，其在平台的办理行为，对联合体各方均具有约束力。</w:t>
      </w:r>
    </w:p>
    <w:p>
      <w:pPr>
        <w:pStyle w:val="3"/>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w:t>
      </w:r>
      <w:r>
        <w:rPr>
          <w:rFonts w:ascii="宋体" w:hAnsi="宋体"/>
          <w:szCs w:val="21"/>
        </w:rPr>
        <w:t>8</w:t>
      </w:r>
      <w:r>
        <w:rPr>
          <w:rFonts w:hint="eastAsia" w:ascii="宋体" w:hAnsi="宋体"/>
          <w:szCs w:val="21"/>
        </w:rPr>
        <w:t>年</w:t>
      </w:r>
      <w:r>
        <w:rPr>
          <w:rFonts w:ascii="宋体" w:hAnsi="宋体"/>
          <w:szCs w:val="21"/>
        </w:rPr>
        <w:t>11</w:t>
      </w:r>
      <w:r>
        <w:rPr>
          <w:rFonts w:hint="eastAsia" w:ascii="宋体" w:hAnsi="宋体"/>
          <w:szCs w:val="21"/>
        </w:rPr>
        <w:t>月</w:t>
      </w:r>
      <w:r>
        <w:rPr>
          <w:rFonts w:ascii="宋体" w:hAnsi="宋体"/>
          <w:szCs w:val="21"/>
        </w:rPr>
        <w:t>23</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《江苏省招标投标公共服务平台》</w:t>
      </w:r>
      <w:r>
        <w:rPr>
          <w:rFonts w:hint="eastAsia" w:ascii="宋体" w:hAnsi="宋体"/>
          <w:szCs w:val="21"/>
        </w:rPr>
        <w:t>（发布公告的媒介名称）上发布。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 xml:space="preserve">                            </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高精乾                     </w:t>
      </w:r>
    </w:p>
    <w:p>
      <w:pPr>
        <w:spacing w:line="360" w:lineRule="auto"/>
        <w:ind w:firstLine="420" w:firstLineChars="200"/>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电        话：</w:t>
      </w:r>
      <w:r>
        <w:rPr>
          <w:rFonts w:hint="eastAsia" w:ascii="宋体" w:hAnsi="宋体"/>
          <w:szCs w:val="21"/>
          <w:u w:val="single"/>
        </w:rPr>
        <w:t xml:space="preserve"> 025-83311056</w:t>
      </w:r>
      <w:r>
        <w:rPr>
          <w:rFonts w:hint="eastAsia" w:ascii="宋体" w:hAnsi="宋体"/>
          <w:sz w:val="20"/>
          <w:szCs w:val="21"/>
          <w:u w:val="single"/>
        </w:rPr>
        <w:t xml:space="preserve">            </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8D"/>
    <w:rsid w:val="00047A8D"/>
    <w:rsid w:val="00904EA2"/>
    <w:rsid w:val="00D22222"/>
    <w:rsid w:val="417C7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b/>
      <w:bCs/>
      <w:sz w:val="32"/>
      <w:szCs w:val="32"/>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uiPriority w:val="99"/>
    <w:rPr>
      <w:sz w:val="18"/>
      <w:szCs w:val="18"/>
    </w:rPr>
  </w:style>
  <w:style w:type="character" w:customStyle="1" w:styleId="10">
    <w:name w:val="标题 1 字符"/>
    <w:basedOn w:val="6"/>
    <w:link w:val="2"/>
    <w:uiPriority w:val="0"/>
    <w:rPr>
      <w:rFonts w:ascii="Times New Roman" w:hAnsi="Times New Roman" w:eastAsia="宋体" w:cs="Times New Roman"/>
      <w:b/>
      <w:bCs/>
      <w:kern w:val="44"/>
      <w:sz w:val="52"/>
      <w:szCs w:val="44"/>
    </w:rPr>
  </w:style>
  <w:style w:type="character" w:customStyle="1" w:styleId="11">
    <w:name w:val="标题 3 字符"/>
    <w:basedOn w:val="6"/>
    <w:link w:val="3"/>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317</Words>
  <Characters>1809</Characters>
  <Lines>15</Lines>
  <Paragraphs>4</Paragraphs>
  <TotalTime>1</TotalTime>
  <ScaleCrop>false</ScaleCrop>
  <LinksUpToDate>false</LinksUpToDate>
  <CharactersWithSpaces>2122</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2018-11-01T03:34:00Z</dcterms:created>
  <dc:creator>Happy</dc:creator>
  <cp:lastModifiedBy>Lenovo</cp:lastModifiedBy>
  <dcterms:modified xsi:type="dcterms:W3CDTF">2018-11-01T03:53:34Z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