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招标公告</w:t>
      </w:r>
    </w:p>
    <w:p>
      <w:pPr>
        <w:pStyle w:val="6"/>
        <w:rPr>
          <w:rFonts w:ascii="宋体" w:hAnsi="宋体" w:cs="Arial"/>
          <w:b/>
          <w:color w:val="000000" w:themeColor="text1"/>
          <w:sz w:val="24"/>
          <w:szCs w:val="24"/>
          <w14:textFill>
            <w14:solidFill>
              <w14:schemeClr w14:val="tx1"/>
            </w14:solidFill>
          </w14:textFill>
        </w:rPr>
      </w:pPr>
      <w:r>
        <w:rPr>
          <w:rFonts w:hint="eastAsia" w:ascii="宋体" w:hAnsi="宋体" w:cs="Arial"/>
          <w:b/>
          <w:color w:val="000000" w:themeColor="text1"/>
          <w:sz w:val="24"/>
          <w:szCs w:val="24"/>
          <w14:textFill>
            <w14:solidFill>
              <w14:schemeClr w14:val="tx1"/>
            </w14:solidFill>
          </w14:textFill>
        </w:rPr>
        <w:t>招标编号：</w:t>
      </w:r>
      <w:r>
        <w:rPr>
          <w:rFonts w:ascii="宋体" w:hAnsi="宋体" w:cs="Arial"/>
          <w:b/>
          <w:color w:val="000000" w:themeColor="text1"/>
          <w:sz w:val="24"/>
          <w:szCs w:val="24"/>
          <w14:textFill>
            <w14:solidFill>
              <w14:schemeClr w14:val="tx1"/>
            </w14:solidFill>
          </w14:textFill>
        </w:rPr>
        <w:t>066018543549</w:t>
      </w:r>
    </w:p>
    <w:p>
      <w:pPr>
        <w:jc w:val="center"/>
        <w:rPr>
          <w:rFonts w:hint="eastAsia" w:ascii="宋体" w:hAnsi="宋体" w:cs="Arial"/>
          <w:b/>
          <w:bCs/>
          <w:szCs w:val="21"/>
        </w:rPr>
      </w:pPr>
      <w:r>
        <w:rPr>
          <w:rFonts w:hint="eastAsia" w:ascii="宋体" w:hAnsi="宋体" w:cs="Arial"/>
          <w:b/>
          <w:bCs/>
          <w:szCs w:val="21"/>
        </w:rPr>
        <w:t>南京青奥城建设发展有限责任公司乐约酒店所需布草采购及其相关服务</w:t>
      </w:r>
    </w:p>
    <w:p>
      <w:pPr>
        <w:rPr>
          <w:rFonts w:hint="eastAsia"/>
        </w:rPr>
      </w:pPr>
    </w:p>
    <w:p>
      <w:pPr>
        <w:pStyle w:val="3"/>
        <w:spacing w:before="0" w:after="0" w:line="360" w:lineRule="auto"/>
        <w:rPr>
          <w:rFonts w:ascii="宋体" w:hAnsi="宋体"/>
          <w:color w:val="000000" w:themeColor="text1"/>
          <w:szCs w:val="24"/>
          <w14:textFill>
            <w14:solidFill>
              <w14:schemeClr w14:val="tx1"/>
            </w14:solidFill>
          </w14:textFill>
        </w:rPr>
      </w:pPr>
      <w:bookmarkStart w:id="0" w:name="_Toc184635053"/>
      <w:r>
        <w:rPr>
          <w:rFonts w:hint="eastAsia" w:ascii="宋体" w:hAnsi="宋体"/>
          <w:color w:val="000000" w:themeColor="text1"/>
          <w:szCs w:val="24"/>
          <w14:textFill>
            <w14:solidFill>
              <w14:schemeClr w14:val="tx1"/>
            </w14:solidFill>
          </w14:textFill>
        </w:rPr>
        <w:t>1．招标条件</w:t>
      </w:r>
      <w:bookmarkEnd w:id="0"/>
      <w:bookmarkStart w:id="7" w:name="_GoBack"/>
      <w:bookmarkEnd w:id="7"/>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本招标项目</w:t>
      </w:r>
      <w:r>
        <w:rPr>
          <w:rFonts w:hint="eastAsia" w:ascii="宋体" w:hAnsi="宋体" w:cs="Arial"/>
          <w:bCs/>
          <w:color w:val="000000" w:themeColor="text1"/>
          <w:szCs w:val="21"/>
          <w:u w:val="single"/>
          <w14:textFill>
            <w14:solidFill>
              <w14:schemeClr w14:val="tx1"/>
            </w14:solidFill>
          </w14:textFill>
        </w:rPr>
        <w:t>南京青奥城建设发展有限责任公司乐约酒店所需布草采购及其相关服务</w:t>
      </w:r>
      <w:r>
        <w:rPr>
          <w:rFonts w:hint="eastAsia" w:ascii="宋体" w:hAnsi="宋体"/>
          <w:color w:val="000000" w:themeColor="text1"/>
          <w:szCs w:val="21"/>
          <w14:textFill>
            <w14:solidFill>
              <w14:schemeClr w14:val="tx1"/>
            </w14:solidFill>
          </w14:textFill>
        </w:rPr>
        <w:t>己由招</w:t>
      </w:r>
      <w:r>
        <w:rPr>
          <w:rFonts w:hint="eastAsia" w:ascii="宋体" w:hAnsi="宋体"/>
          <w:color w:val="000000" w:themeColor="text1"/>
          <w:szCs w:val="21"/>
          <w:u w:val="single"/>
          <w14:textFill>
            <w14:solidFill>
              <w14:schemeClr w14:val="tx1"/>
            </w14:solidFill>
          </w14:textFill>
        </w:rPr>
        <w:t>标人单位内部</w:t>
      </w:r>
      <w:r>
        <w:rPr>
          <w:rFonts w:hint="eastAsia" w:ascii="宋体" w:hAnsi="宋体"/>
          <w:color w:val="000000" w:themeColor="text1"/>
          <w:szCs w:val="21"/>
          <w14:textFill>
            <w14:solidFill>
              <w14:schemeClr w14:val="tx1"/>
            </w14:solidFill>
          </w14:textFill>
        </w:rPr>
        <w:t>批准建设，项目业主为</w:t>
      </w:r>
      <w:r>
        <w:rPr>
          <w:rFonts w:hint="eastAsia" w:ascii="宋体" w:hAnsi="宋体" w:cs="Arial"/>
          <w:bCs/>
          <w:color w:val="000000" w:themeColor="text1"/>
          <w:szCs w:val="21"/>
          <w:u w:val="single"/>
          <w14:textFill>
            <w14:solidFill>
              <w14:schemeClr w14:val="tx1"/>
            </w14:solidFill>
          </w14:textFill>
        </w:rPr>
        <w:t>南京青奥城建设发展有限责任公司乐约酒店</w:t>
      </w:r>
      <w:r>
        <w:rPr>
          <w:rFonts w:hint="eastAsia" w:ascii="宋体" w:hAnsi="宋体"/>
          <w:color w:val="000000" w:themeColor="text1"/>
          <w:szCs w:val="21"/>
          <w14:textFill>
            <w14:solidFill>
              <w14:schemeClr w14:val="tx1"/>
            </w14:solidFill>
          </w14:textFill>
        </w:rPr>
        <w:t>，建设资金来自</w:t>
      </w:r>
      <w:r>
        <w:rPr>
          <w:rFonts w:hint="eastAsia" w:ascii="宋体" w:hAnsi="宋体"/>
          <w:color w:val="000000" w:themeColor="text1"/>
          <w:szCs w:val="21"/>
          <w:u w:val="single"/>
          <w14:textFill>
            <w14:solidFill>
              <w14:schemeClr w14:val="tx1"/>
            </w14:solidFill>
          </w14:textFill>
        </w:rPr>
        <w:t>自筹</w:t>
      </w:r>
      <w:r>
        <w:rPr>
          <w:rFonts w:hint="eastAsia" w:ascii="宋体" w:hAnsi="宋体"/>
          <w:color w:val="000000" w:themeColor="text1"/>
          <w:szCs w:val="21"/>
          <w14:textFill>
            <w14:solidFill>
              <w14:schemeClr w14:val="tx1"/>
            </w14:solidFill>
          </w14:textFill>
        </w:rPr>
        <w:t>（资金来源），项目出资比例为</w:t>
      </w:r>
      <w:r>
        <w:rPr>
          <w:rFonts w:hint="eastAsia" w:ascii="宋体" w:hAnsi="宋体"/>
          <w:color w:val="000000" w:themeColor="text1"/>
          <w:szCs w:val="21"/>
          <w:u w:val="single"/>
          <w14:textFill>
            <w14:solidFill>
              <w14:schemeClr w14:val="tx1"/>
            </w14:solidFill>
          </w14:textFill>
        </w:rPr>
        <w:t>100%</w:t>
      </w:r>
      <w:r>
        <w:rPr>
          <w:rFonts w:hint="eastAsia" w:ascii="宋体" w:hAnsi="宋体"/>
          <w:color w:val="000000" w:themeColor="text1"/>
          <w:szCs w:val="21"/>
          <w14:textFill>
            <w14:solidFill>
              <w14:schemeClr w14:val="tx1"/>
            </w14:solidFill>
          </w14:textFill>
        </w:rPr>
        <w:t>，招标人为</w:t>
      </w:r>
      <w:r>
        <w:rPr>
          <w:rFonts w:hint="eastAsia" w:ascii="宋体" w:hAnsi="宋体" w:cs="Arial"/>
          <w:bCs/>
          <w:color w:val="000000" w:themeColor="text1"/>
          <w:szCs w:val="21"/>
          <w:u w:val="single"/>
          <w14:textFill>
            <w14:solidFill>
              <w14:schemeClr w14:val="tx1"/>
            </w14:solidFill>
          </w14:textFill>
        </w:rPr>
        <w:t>南京青奥城建设发展有限责任公司乐约酒店</w:t>
      </w:r>
      <w:r>
        <w:rPr>
          <w:rFonts w:hint="eastAsia" w:ascii="宋体" w:hAnsi="宋体"/>
          <w:color w:val="000000" w:themeColor="text1"/>
          <w:szCs w:val="21"/>
          <w14:textFill>
            <w14:solidFill>
              <w14:schemeClr w14:val="tx1"/>
            </w14:solidFill>
          </w14:textFill>
        </w:rPr>
        <w:t>。项目己具备招标条件，现对该项目所需布草采购及其相关服务（货物名称）进行公开招标。</w:t>
      </w:r>
    </w:p>
    <w:p>
      <w:pPr>
        <w:pStyle w:val="3"/>
        <w:spacing w:before="0" w:after="0" w:line="360" w:lineRule="auto"/>
        <w:rPr>
          <w:color w:val="000000" w:themeColor="text1"/>
          <w:szCs w:val="24"/>
          <w14:textFill>
            <w14:solidFill>
              <w14:schemeClr w14:val="tx1"/>
            </w14:solidFill>
          </w14:textFill>
        </w:rPr>
      </w:pPr>
      <w:bookmarkStart w:id="1" w:name="_Toc184635054"/>
      <w:r>
        <w:rPr>
          <w:rFonts w:hint="eastAsia"/>
          <w:color w:val="000000" w:themeColor="text1"/>
          <w:szCs w:val="24"/>
          <w14:textFill>
            <w14:solidFill>
              <w14:schemeClr w14:val="tx1"/>
            </w14:solidFill>
          </w14:textFill>
        </w:rPr>
        <w:t>2．项目概况与招标</w:t>
      </w:r>
      <w:bookmarkEnd w:id="1"/>
      <w:r>
        <w:rPr>
          <w:rFonts w:hint="eastAsia"/>
          <w:color w:val="000000" w:themeColor="text1"/>
          <w:szCs w:val="24"/>
          <w14:textFill>
            <w14:solidFill>
              <w14:schemeClr w14:val="tx1"/>
            </w14:solidFill>
          </w14:textFill>
        </w:rPr>
        <w:t>内容</w:t>
      </w:r>
    </w:p>
    <w:p>
      <w:pPr>
        <w:jc w:val="left"/>
        <w:rPr>
          <w:rFonts w:ascii="宋体" w:hAnsi="宋体" w:cs="Arial"/>
          <w:bCs/>
          <w:color w:val="000000" w:themeColor="text1"/>
          <w:szCs w:val="21"/>
          <w14:textFill>
            <w14:solidFill>
              <w14:schemeClr w14:val="tx1"/>
            </w14:solidFill>
          </w14:textFill>
        </w:rPr>
      </w:pPr>
      <w:bookmarkStart w:id="2" w:name="_Toc184635055"/>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1项目名称：</w:t>
      </w:r>
      <w:r>
        <w:rPr>
          <w:rFonts w:hint="eastAsia" w:ascii="宋体" w:hAnsi="宋体" w:cs="Arial"/>
          <w:bCs/>
          <w:color w:val="000000" w:themeColor="text1"/>
          <w:szCs w:val="21"/>
          <w14:textFill>
            <w14:solidFill>
              <w14:schemeClr w14:val="tx1"/>
            </w14:solidFill>
          </w14:textFill>
        </w:rPr>
        <w:t>南京青奥城建设发展有限责任公司乐约酒店</w:t>
      </w:r>
      <w:r>
        <w:rPr>
          <w:rFonts w:hint="eastAsia" w:ascii="宋体" w:hAnsi="宋体" w:cs="Arial"/>
          <w:bCs/>
          <w:color w:val="000000" w:themeColor="text1"/>
          <w:szCs w:val="21"/>
          <w:u w:val="single"/>
          <w14:textFill>
            <w14:solidFill>
              <w14:schemeClr w14:val="tx1"/>
            </w14:solidFill>
          </w14:textFill>
        </w:rPr>
        <w:t>所需布草采购及其相关服务</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2项目地点：南京 </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3资金来源：自筹 </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4招标内容、数量及规格:（详细见技术参数）</w:t>
      </w:r>
    </w:p>
    <w:p>
      <w:pPr>
        <w:pStyle w:val="3"/>
        <w:spacing w:before="0" w:after="0" w:line="360"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3．投标人资格要求</w:t>
      </w:r>
      <w:bookmarkEnd w:id="2"/>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3.1投标人具有独立法人资格，须为产品的生产企业或授权代理经销商（如为代理经销商，须具有生产企业针对本项目的专项授权书），招标内容在其营业执照的经营范围内，提供营业执照（副本）。注册资</w:t>
      </w:r>
      <w:r>
        <w:rPr>
          <w:rFonts w:hint="eastAsia" w:ascii="宋体" w:hAnsi="宋体"/>
          <w:color w:val="000000" w:themeColor="text1"/>
          <w:szCs w:val="21"/>
          <w:u w:val="single"/>
          <w14:textFill>
            <w14:solidFill>
              <w14:schemeClr w14:val="tx1"/>
            </w14:solidFill>
          </w14:textFill>
        </w:rPr>
        <w:t>55</w:t>
      </w:r>
      <w:r>
        <w:rPr>
          <w:rFonts w:ascii="宋体" w:hAnsi="宋体"/>
          <w:color w:val="000000" w:themeColor="text1"/>
          <w:szCs w:val="21"/>
          <w:u w:val="single"/>
          <w14:textFill>
            <w14:solidFill>
              <w14:schemeClr w14:val="tx1"/>
            </w14:solidFill>
          </w14:textFill>
        </w:rPr>
        <w:t>00万</w:t>
      </w:r>
      <w:r>
        <w:rPr>
          <w:rFonts w:hint="eastAsia" w:ascii="宋体" w:hAnsi="宋体"/>
          <w:color w:val="000000" w:themeColor="text1"/>
          <w:szCs w:val="21"/>
          <w:u w:val="single"/>
          <w14:textFill>
            <w14:solidFill>
              <w14:schemeClr w14:val="tx1"/>
            </w14:solidFill>
          </w14:textFill>
        </w:rPr>
        <w:t>或</w:t>
      </w:r>
      <w:r>
        <w:rPr>
          <w:rFonts w:ascii="宋体" w:hAnsi="宋体"/>
          <w:color w:val="000000" w:themeColor="text1"/>
          <w:szCs w:val="21"/>
          <w:u w:val="single"/>
          <w14:textFill>
            <w14:solidFill>
              <w14:schemeClr w14:val="tx1"/>
            </w14:solidFill>
          </w14:textFill>
        </w:rPr>
        <w:t>等值外币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原件备查）。</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3.2提供投标人法定代表人授权委托书。</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w:t>
      </w:r>
      <w:r>
        <w:rPr>
          <w:rFonts w:hint="eastAsia" w:ascii="宋体" w:hAnsi="宋体"/>
          <w:color w:val="000000" w:themeColor="text1"/>
          <w:szCs w:val="21"/>
          <w:u w:val="single"/>
          <w14:textFill>
            <w14:solidFill>
              <w14:schemeClr w14:val="tx1"/>
            </w14:solidFill>
          </w14:textFill>
        </w:rPr>
        <w:t>投标人提供201</w:t>
      </w:r>
      <w:r>
        <w:rPr>
          <w:rFonts w:ascii="宋体" w:hAnsi="宋体"/>
          <w:color w:val="000000" w:themeColor="text1"/>
          <w:szCs w:val="21"/>
          <w:u w:val="single"/>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年</w:t>
      </w:r>
      <w:r>
        <w:rPr>
          <w:rFonts w:ascii="宋体" w:hAnsi="宋体"/>
          <w:color w:val="000000" w:themeColor="text1"/>
          <w:szCs w:val="21"/>
          <w:u w:val="single"/>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月1日（以合同签订时间为准）至今签订的高星级酒店</w:t>
      </w:r>
      <w:r>
        <w:rPr>
          <w:rFonts w:hint="eastAsia" w:ascii="宋体" w:hAnsi="宋体" w:cs="Arial"/>
          <w:color w:val="000000" w:themeColor="text1"/>
          <w:szCs w:val="21"/>
          <w:u w:val="single"/>
          <w14:textFill>
            <w14:solidFill>
              <w14:schemeClr w14:val="tx1"/>
            </w14:solidFill>
          </w14:textFill>
        </w:rPr>
        <w:t>布草类</w:t>
      </w:r>
      <w:r>
        <w:rPr>
          <w:rFonts w:hint="eastAsia" w:ascii="宋体" w:hAnsi="宋体"/>
          <w:color w:val="000000" w:themeColor="text1"/>
          <w:szCs w:val="21"/>
          <w:u w:val="single"/>
          <w14:textFill>
            <w14:solidFill>
              <w14:schemeClr w14:val="tx1"/>
            </w14:solidFill>
          </w14:textFill>
        </w:rPr>
        <w:t>合同且</w:t>
      </w:r>
      <w:r>
        <w:rPr>
          <w:rFonts w:ascii="宋体" w:hAnsi="宋体"/>
          <w:color w:val="000000" w:themeColor="text1"/>
          <w:szCs w:val="21"/>
          <w:u w:val="single"/>
          <w14:textFill>
            <w14:solidFill>
              <w14:schemeClr w14:val="tx1"/>
            </w14:solidFill>
          </w14:textFill>
        </w:rPr>
        <w:t>合同金额</w:t>
      </w:r>
      <w:r>
        <w:rPr>
          <w:rFonts w:hint="eastAsia" w:ascii="宋体" w:hAnsi="宋体"/>
          <w:color w:val="000000" w:themeColor="text1"/>
          <w:szCs w:val="21"/>
          <w:u w:val="single"/>
          <w14:textFill>
            <w14:solidFill>
              <w14:schemeClr w14:val="tx1"/>
            </w14:solidFill>
          </w14:textFill>
        </w:rPr>
        <w:t>不小于100万</w:t>
      </w:r>
      <w:r>
        <w:rPr>
          <w:rFonts w:ascii="宋体" w:hAnsi="宋体"/>
          <w:color w:val="000000" w:themeColor="text1"/>
          <w:szCs w:val="21"/>
          <w:u w:val="single"/>
          <w14:textFill>
            <w14:solidFill>
              <w14:schemeClr w14:val="tx1"/>
            </w14:solidFill>
          </w14:textFill>
        </w:rPr>
        <w:t>元人民币</w:t>
      </w:r>
      <w:r>
        <w:rPr>
          <w:rFonts w:hint="eastAsia" w:ascii="宋体" w:hAnsi="宋体"/>
          <w:color w:val="000000" w:themeColor="text1"/>
          <w:szCs w:val="21"/>
          <w:u w:val="single"/>
          <w14:textFill>
            <w14:solidFill>
              <w14:schemeClr w14:val="tx1"/>
            </w14:solidFill>
          </w14:textFill>
        </w:rPr>
        <w:t>或</w:t>
      </w:r>
      <w:r>
        <w:rPr>
          <w:rFonts w:ascii="宋体" w:hAnsi="宋体"/>
          <w:color w:val="000000" w:themeColor="text1"/>
          <w:szCs w:val="21"/>
          <w:u w:val="single"/>
          <w14:textFill>
            <w14:solidFill>
              <w14:schemeClr w14:val="tx1"/>
            </w14:solidFill>
          </w14:textFill>
        </w:rPr>
        <w:t>等值外币</w:t>
      </w:r>
      <w:r>
        <w:rPr>
          <w:rFonts w:hint="eastAsia" w:ascii="宋体" w:hAnsi="宋体"/>
          <w:color w:val="000000" w:themeColor="text1"/>
          <w:szCs w:val="21"/>
          <w14:textFill>
            <w14:solidFill>
              <w14:schemeClr w14:val="tx1"/>
            </w14:solidFill>
          </w14:textFill>
        </w:rPr>
        <w:t>的供货业绩合同复印件（原件备查）</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3.4提供投标人为授权委托人缴纳的2018年2-8月的社保缴纳证明。（原件备查）</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3.5本次招标不接受联合体投标。此</w:t>
      </w:r>
      <w:r>
        <w:rPr>
          <w:rFonts w:ascii="宋体" w:hAnsi="宋体"/>
          <w:color w:val="000000" w:themeColor="text1"/>
          <w:szCs w:val="21"/>
          <w14:textFill>
            <w14:solidFill>
              <w14:schemeClr w14:val="tx1"/>
            </w14:solidFill>
          </w14:textFill>
        </w:rPr>
        <w:t>项目</w:t>
      </w:r>
      <w:r>
        <w:rPr>
          <w:rFonts w:hint="eastAsia" w:ascii="宋体" w:hAnsi="宋体"/>
          <w:color w:val="000000" w:themeColor="text1"/>
          <w:szCs w:val="21"/>
          <w14:textFill>
            <w14:solidFill>
              <w14:schemeClr w14:val="tx1"/>
            </w14:solidFill>
          </w14:textFill>
        </w:rPr>
        <w:t>须提供增值税专用发票。</w:t>
      </w:r>
    </w:p>
    <w:p>
      <w:pPr>
        <w:pStyle w:val="3"/>
        <w:spacing w:before="0" w:after="0" w:line="360" w:lineRule="auto"/>
        <w:rPr>
          <w:color w:val="000000" w:themeColor="text1"/>
          <w:szCs w:val="24"/>
          <w14:textFill>
            <w14:solidFill>
              <w14:schemeClr w14:val="tx1"/>
            </w14:solidFill>
          </w14:textFill>
        </w:rPr>
      </w:pPr>
      <w:bookmarkStart w:id="3" w:name="_Toc184635056"/>
      <w:r>
        <w:rPr>
          <w:rFonts w:hint="eastAsia"/>
          <w:color w:val="000000" w:themeColor="text1"/>
          <w:szCs w:val="24"/>
          <w14:textFill>
            <w14:solidFill>
              <w14:schemeClr w14:val="tx1"/>
            </w14:solidFill>
          </w14:textFill>
        </w:rPr>
        <w:t>4．招标文件的获取</w:t>
      </w:r>
      <w:bookmarkEnd w:id="3"/>
    </w:p>
    <w:p>
      <w:pPr>
        <w:spacing w:line="360" w:lineRule="auto"/>
        <w:ind w:firstLine="420" w:firstLineChars="200"/>
        <w:rPr>
          <w:rFonts w:ascii="宋体" w:hAnsi="宋体"/>
          <w:color w:val="000000" w:themeColor="text1"/>
          <w:szCs w:val="21"/>
          <w14:textFill>
            <w14:solidFill>
              <w14:schemeClr w14:val="tx1"/>
            </w14:solidFill>
          </w14:textFill>
        </w:rPr>
      </w:pPr>
      <w:bookmarkStart w:id="4" w:name="_Toc184635057"/>
      <w:r>
        <w:rPr>
          <w:rFonts w:hint="eastAsia" w:ascii="宋体" w:hAnsi="宋体"/>
          <w:color w:val="000000" w:themeColor="text1"/>
          <w:szCs w:val="21"/>
          <w14:textFill>
            <w14:solidFill>
              <w14:schemeClr w14:val="tx1"/>
            </w14:solidFill>
          </w14:textFill>
        </w:rPr>
        <w:t>4.1、凡有意参加投标者，请于2018年</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日9:</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至2018年</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 xml:space="preserve"> 月</w:t>
      </w:r>
      <w:r>
        <w:rPr>
          <w:rFonts w:ascii="宋体" w:hAnsi="宋体"/>
          <w:color w:val="000000" w:themeColor="text1"/>
          <w:szCs w:val="21"/>
          <w14:textFill>
            <w14:solidFill>
              <w14:schemeClr w14:val="tx1"/>
            </w14:solidFill>
          </w14:textFill>
        </w:rPr>
        <w:t>18</w:t>
      </w:r>
      <w:r>
        <w:rPr>
          <w:rFonts w:hint="eastAsia" w:ascii="宋体" w:hAnsi="宋体"/>
          <w:color w:val="000000" w:themeColor="text1"/>
          <w:szCs w:val="21"/>
          <w14:textFill>
            <w14:solidFill>
              <w14:schemeClr w14:val="tx1"/>
            </w14:solidFill>
          </w14:textFill>
        </w:rPr>
        <w:t>日1</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4.2、招标文件每套售价500元，平台下载费50元，邮购费50元，售后不退。</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4.4、下载者须通过平台填写“购标申请”，并上传营业执照原件和单位介绍信原件，否则购买操作无法完成。</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4.5、下载者选择“需要邮购纸质标书”的，需支付邮购费，招标代理机构将在文件下载后的1个工作日内寄送。</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4.9、各投标人在购买招标文件时请提供</w:t>
      </w:r>
      <w:r>
        <w:rPr>
          <w:rFonts w:hint="eastAsia" w:ascii="宋体" w:hAnsi="宋体"/>
          <w:color w:val="000000" w:themeColor="text1"/>
          <w:szCs w:val="21"/>
          <w:lang w:val="zh-CN"/>
          <w14:textFill>
            <w14:solidFill>
              <w14:schemeClr w14:val="tx1"/>
            </w14:solidFill>
          </w14:textFill>
        </w:rPr>
        <w:t>营业执照副本复印件、《单位介绍信》或法人授权委托书原件、授权人身份证扫描件</w:t>
      </w:r>
      <w:r>
        <w:rPr>
          <w:rFonts w:hint="eastAsia" w:ascii="宋体" w:hAnsi="宋体"/>
          <w:color w:val="000000" w:themeColor="text1"/>
          <w:szCs w:val="21"/>
          <w14:textFill>
            <w14:solidFill>
              <w14:schemeClr w14:val="tx1"/>
            </w14:solidFill>
          </w14:textFill>
        </w:rPr>
        <w:t>,上传至系统已供审核。</w:t>
      </w:r>
    </w:p>
    <w:p>
      <w:pPr>
        <w:pStyle w:val="3"/>
        <w:spacing w:before="0" w:after="0"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5．投标文件的递交</w:t>
      </w:r>
      <w:bookmarkEnd w:id="4"/>
    </w:p>
    <w:p>
      <w:pPr>
        <w:spacing w:line="360" w:lineRule="auto"/>
        <w:rPr>
          <w:rFonts w:ascii="宋体" w:hAnsi="宋体"/>
          <w:color w:val="000000" w:themeColor="text1"/>
          <w:szCs w:val="21"/>
          <w14:textFill>
            <w14:solidFill>
              <w14:schemeClr w14:val="tx1"/>
            </w14:solidFill>
          </w14:textFill>
        </w:rPr>
      </w:pPr>
      <w:bookmarkStart w:id="5" w:name="_Toc184635058"/>
      <w:r>
        <w:rPr>
          <w:rFonts w:hint="eastAsia" w:ascii="宋体" w:hAnsi="宋体"/>
          <w:color w:val="000000" w:themeColor="text1"/>
          <w:szCs w:val="21"/>
          <w14:textFill>
            <w14:solidFill>
              <w14:schemeClr w14:val="tx1"/>
            </w14:solidFill>
          </w14:textFill>
        </w:rPr>
        <w:t>5.1、递交投标文件的截止时间（同开标时间）：</w:t>
      </w:r>
      <w:r>
        <w:rPr>
          <w:rFonts w:ascii="宋体" w:hAnsi="宋体"/>
          <w:color w:val="000000" w:themeColor="text1"/>
          <w:szCs w:val="21"/>
          <w14:textFill>
            <w14:solidFill>
              <w14:schemeClr w14:val="tx1"/>
            </w14:solidFill>
          </w14:textFill>
        </w:rPr>
        <w:t>2018</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时</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分（北京时间）。</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5.2、开标地点：</w:t>
      </w:r>
      <w:r>
        <w:rPr>
          <w:rFonts w:hint="eastAsia" w:ascii="宋体" w:hAnsi="宋体"/>
          <w:szCs w:val="21"/>
        </w:rPr>
        <w:t>南京市山西路120号江苏成套大厦</w:t>
      </w:r>
      <w:r>
        <w:rPr>
          <w:rFonts w:ascii="宋体" w:hAnsi="宋体"/>
          <w:szCs w:val="21"/>
        </w:rPr>
        <w:t>16</w:t>
      </w:r>
      <w:r>
        <w:rPr>
          <w:rFonts w:hint="eastAsia" w:ascii="宋体" w:hAnsi="宋体"/>
          <w:szCs w:val="21"/>
        </w:rPr>
        <w:t>楼</w:t>
      </w:r>
      <w:r>
        <w:rPr>
          <w:rFonts w:ascii="宋体" w:hAnsi="宋体"/>
          <w:szCs w:val="21"/>
        </w:rPr>
        <w:t>1600</w:t>
      </w:r>
      <w:r>
        <w:rPr>
          <w:rFonts w:hint="eastAsia" w:ascii="宋体" w:hAnsi="宋体"/>
          <w:szCs w:val="21"/>
        </w:rPr>
        <w:t>室。</w:t>
      </w:r>
      <w:r>
        <w:rPr>
          <w:rFonts w:ascii="宋体" w:hAnsi="宋体"/>
          <w:color w:val="000000" w:themeColor="text1"/>
          <w:szCs w:val="21"/>
          <w14:textFill>
            <w14:solidFill>
              <w14:schemeClr w14:val="tx1"/>
            </w14:solidFill>
          </w14:textFill>
        </w:rPr>
        <w:t xml:space="preserve"> </w:t>
      </w:r>
    </w:p>
    <w:p>
      <w:pPr>
        <w:pStyle w:val="3"/>
        <w:spacing w:before="0" w:after="0"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6．发布公告的媒介</w:t>
      </w:r>
      <w:bookmarkEnd w:id="5"/>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本次招标公告在</w:t>
      </w:r>
      <w:r>
        <w:rPr>
          <w:rFonts w:hint="eastAsia" w:ascii="宋体" w:hAnsi="宋体"/>
          <w:color w:val="000000" w:themeColor="text1"/>
          <w:szCs w:val="21"/>
          <w:u w:val="single"/>
          <w14:textFill>
            <w14:solidFill>
              <w14:schemeClr w14:val="tx1"/>
            </w14:solidFill>
          </w14:textFill>
        </w:rPr>
        <w:t>《</w:t>
      </w:r>
      <w:r>
        <w:rPr>
          <w:rFonts w:hint="eastAsia" w:ascii="宋体" w:hAnsi="宋体"/>
          <w:szCs w:val="21"/>
          <w:u w:val="single"/>
        </w:rPr>
        <w:t>江苏省招标投标公共服务平台</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（发布公告的媒介名称）上发布。</w:t>
      </w:r>
    </w:p>
    <w:p>
      <w:pPr>
        <w:pStyle w:val="3"/>
        <w:spacing w:before="0" w:after="0" w:line="360" w:lineRule="auto"/>
        <w:rPr>
          <w:color w:val="000000" w:themeColor="text1"/>
          <w:szCs w:val="24"/>
          <w14:textFill>
            <w14:solidFill>
              <w14:schemeClr w14:val="tx1"/>
            </w14:solidFill>
          </w14:textFill>
        </w:rPr>
      </w:pPr>
      <w:bookmarkStart w:id="6" w:name="_Toc184635059"/>
      <w:r>
        <w:rPr>
          <w:rFonts w:hint="eastAsia"/>
          <w:color w:val="000000" w:themeColor="text1"/>
          <w:szCs w:val="24"/>
          <w14:textFill>
            <w14:solidFill>
              <w14:schemeClr w14:val="tx1"/>
            </w14:solidFill>
          </w14:textFill>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高工</w:t>
      </w:r>
      <w:r>
        <w:rPr>
          <w:rFonts w:hint="eastAsia" w:ascii="宋体" w:hAnsi="宋体"/>
          <w:sz w:val="20"/>
          <w:szCs w:val="21"/>
          <w:u w:val="single"/>
        </w:rPr>
        <w:t xml:space="preserve">                 </w:t>
      </w:r>
    </w:p>
    <w:p>
      <w:pPr>
        <w:spacing w:line="360" w:lineRule="auto"/>
        <w:ind w:firstLine="420" w:firstLineChars="200"/>
        <w:rPr>
          <w:rFonts w:ascii="宋体" w:hAnsi="宋体"/>
          <w:sz w:val="20"/>
          <w:szCs w:val="21"/>
          <w:u w:val="single"/>
        </w:rPr>
      </w:pPr>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r>
        <w:rPr>
          <w:rFonts w:hint="eastAsia" w:ascii="宋体" w:hAnsi="宋体"/>
          <w:sz w:val="20"/>
          <w:szCs w:val="21"/>
          <w:u w:val="single"/>
        </w:rPr>
        <w:t xml:space="preserve">    </w:t>
      </w:r>
    </w:p>
    <w:p>
      <w:r>
        <w:rPr>
          <w:rFonts w:hint="eastAsia" w:ascii="宋体" w:hAnsi="宋体"/>
          <w:szCs w:val="21"/>
        </w:rPr>
        <w:t xml:space="preserve">传  真：                                    传  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长城小标宋体">
    <w:altName w:val="黑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EB"/>
    <w:rsid w:val="007D2E6B"/>
    <w:rsid w:val="00906AEB"/>
    <w:rsid w:val="00D855D1"/>
    <w:rsid w:val="54B732B0"/>
    <w:rsid w:val="63FD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link w:val="12"/>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spacing w:after="0" w:line="240" w:lineRule="auto"/>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spacing w:after="0" w:line="240" w:lineRule="auto"/>
      <w:jc w:val="center"/>
    </w:pPr>
    <w:rPr>
      <w:sz w:val="18"/>
      <w:szCs w:val="18"/>
    </w:rPr>
  </w:style>
  <w:style w:type="paragraph" w:styleId="6">
    <w:name w:val="toc 1"/>
    <w:basedOn w:val="1"/>
    <w:next w:val="1"/>
    <w:qFormat/>
    <w:uiPriority w:val="0"/>
    <w:pPr>
      <w:tabs>
        <w:tab w:val="right" w:leader="dot" w:pos="8495"/>
      </w:tabs>
      <w:jc w:val="center"/>
    </w:pPr>
    <w:rPr>
      <w:rFonts w:ascii="Times New Roman" w:hAnsi="Times New Roman" w:eastAsia="长城小标宋体" w:cs="Times New Roman"/>
      <w:sz w:val="52"/>
      <w:szCs w:val="52"/>
    </w:rPr>
  </w:style>
  <w:style w:type="character" w:customStyle="1" w:styleId="9">
    <w:name w:val="页眉 字符"/>
    <w:basedOn w:val="7"/>
    <w:link w:val="5"/>
    <w:qFormat/>
    <w:uiPriority w:val="99"/>
    <w:rPr>
      <w:sz w:val="18"/>
      <w:szCs w:val="18"/>
    </w:rPr>
  </w:style>
  <w:style w:type="character" w:customStyle="1" w:styleId="10">
    <w:name w:val="页脚 字符"/>
    <w:basedOn w:val="7"/>
    <w:link w:val="4"/>
    <w:uiPriority w:val="99"/>
    <w:rPr>
      <w:sz w:val="18"/>
      <w:szCs w:val="18"/>
    </w:rPr>
  </w:style>
  <w:style w:type="character" w:customStyle="1" w:styleId="11">
    <w:name w:val="标题 1 字符"/>
    <w:basedOn w:val="7"/>
    <w:link w:val="2"/>
    <w:qFormat/>
    <w:uiPriority w:val="0"/>
    <w:rPr>
      <w:rFonts w:ascii="Times New Roman" w:hAnsi="Times New Roman" w:eastAsia="宋体" w:cs="Times New Roman"/>
      <w:b/>
      <w:bCs/>
      <w:kern w:val="44"/>
      <w:sz w:val="52"/>
      <w:szCs w:val="44"/>
    </w:rPr>
  </w:style>
  <w:style w:type="character" w:customStyle="1" w:styleId="12">
    <w:name w:val="标题 3 字符"/>
    <w:basedOn w:val="7"/>
    <w:link w:val="3"/>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Words>
  <Characters>1602</Characters>
  <Lines>13</Lines>
  <Paragraphs>3</Paragraphs>
  <TotalTime>0</TotalTime>
  <ScaleCrop>false</ScaleCrop>
  <LinksUpToDate>false</LinksUpToDate>
  <CharactersWithSpaces>1879</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2018-09-10T05:55:00Z</dcterms:created>
  <dc:creator>Happy</dc:creator>
  <cp:lastModifiedBy>Lenovo</cp:lastModifiedBy>
  <dcterms:modified xsi:type="dcterms:W3CDTF">2018-09-10T07:21:49Z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